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7D38" w14:textId="4F862C74" w:rsidR="00B020AC" w:rsidRPr="005A7354" w:rsidRDefault="005A7354" w:rsidP="00D94190">
      <w:pPr>
        <w:pStyle w:val="NormalWeb"/>
        <w:jc w:val="center"/>
        <w:rPr>
          <w:rStyle w:val="Emphasis"/>
          <w:bCs/>
          <w:i w:val="0"/>
          <w:iCs w:val="0"/>
          <w:lang w:val="en"/>
        </w:rPr>
      </w:pPr>
      <w:r>
        <w:rPr>
          <w:bCs/>
          <w:noProof/>
        </w:rPr>
        <w:drawing>
          <wp:inline distT="0" distB="0" distL="0" distR="0" wp14:anchorId="696442FE" wp14:editId="1C75E556">
            <wp:extent cx="1160765" cy="1242019"/>
            <wp:effectExtent l="0" t="0" r="1905" b="0"/>
            <wp:docPr id="653292874" name="Picture 2" descr="A heart shaped logo with blue and pink pa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292874" name="Picture 2" descr="A heart shaped logo with blue and pink pai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111" cy="12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18EC2" w14:textId="77777777" w:rsidR="00D94190" w:rsidRPr="008F08F0" w:rsidRDefault="00CB020C" w:rsidP="00D94190">
      <w:pPr>
        <w:pStyle w:val="NormalWeb"/>
        <w:jc w:val="center"/>
        <w:rPr>
          <w:rStyle w:val="Emphasis"/>
          <w:rFonts w:asciiTheme="minorHAnsi" w:hAnsiTheme="minorHAnsi" w:cstheme="minorHAnsi"/>
          <w:b/>
          <w:sz w:val="32"/>
          <w:szCs w:val="32"/>
          <w:lang w:val="en"/>
        </w:rPr>
      </w:pPr>
      <w:r w:rsidRPr="008F08F0">
        <w:rPr>
          <w:rStyle w:val="Emphasis"/>
          <w:rFonts w:asciiTheme="minorHAnsi" w:hAnsiTheme="minorHAnsi" w:cstheme="minorHAnsi"/>
          <w:b/>
          <w:sz w:val="32"/>
          <w:szCs w:val="32"/>
          <w:lang w:val="en"/>
        </w:rPr>
        <w:t xml:space="preserve">The </w:t>
      </w:r>
      <w:r w:rsidR="00D94190" w:rsidRPr="008F08F0">
        <w:rPr>
          <w:rStyle w:val="Emphasis"/>
          <w:rFonts w:asciiTheme="minorHAnsi" w:hAnsiTheme="minorHAnsi" w:cstheme="minorHAnsi"/>
          <w:b/>
          <w:sz w:val="32"/>
          <w:szCs w:val="32"/>
          <w:lang w:val="en"/>
        </w:rPr>
        <w:t>Women’s Giving Circle of Harford County</w:t>
      </w:r>
    </w:p>
    <w:p w14:paraId="726E71E7" w14:textId="77777777" w:rsidR="00DF1313" w:rsidRPr="00DF1313" w:rsidRDefault="00DF1313" w:rsidP="00DF1313">
      <w:pPr>
        <w:pStyle w:val="NormalWeb"/>
        <w:spacing w:after="0"/>
        <w:jc w:val="center"/>
        <w:rPr>
          <w:rStyle w:val="Emphasis"/>
          <w:rFonts w:asciiTheme="minorHAnsi" w:hAnsiTheme="minorHAnsi" w:cstheme="minorHAnsi"/>
          <w:b/>
          <w:sz w:val="22"/>
          <w:szCs w:val="22"/>
          <w:lang w:val="en"/>
        </w:rPr>
      </w:pPr>
      <w:r w:rsidRPr="00DF1313">
        <w:rPr>
          <w:rStyle w:val="Emphasis"/>
          <w:rFonts w:asciiTheme="minorHAnsi" w:hAnsiTheme="minorHAnsi" w:cstheme="minorHAnsi"/>
          <w:b/>
          <w:sz w:val="22"/>
          <w:szCs w:val="22"/>
          <w:lang w:val="en"/>
        </w:rPr>
        <w:t>The mission of the Women’s Giving Circle of Harford County is to engage women of all generations in the power of community philanthropy.</w:t>
      </w:r>
    </w:p>
    <w:p w14:paraId="1214AB6C" w14:textId="77777777" w:rsidR="00DF1313" w:rsidRPr="00DF1313" w:rsidRDefault="00DF1313" w:rsidP="00DF1313">
      <w:pPr>
        <w:pStyle w:val="NormalWeb"/>
        <w:spacing w:after="0"/>
        <w:jc w:val="center"/>
        <w:rPr>
          <w:rStyle w:val="Emphasis"/>
          <w:rFonts w:asciiTheme="minorHAnsi" w:hAnsiTheme="minorHAnsi" w:cstheme="minorHAnsi"/>
          <w:b/>
          <w:sz w:val="22"/>
          <w:szCs w:val="22"/>
          <w:lang w:val="en"/>
        </w:rPr>
      </w:pPr>
      <w:r w:rsidRPr="00DF1313">
        <w:rPr>
          <w:rStyle w:val="Emphasis"/>
          <w:rFonts w:asciiTheme="minorHAnsi" w:hAnsiTheme="minorHAnsi" w:cstheme="minorHAnsi"/>
          <w:b/>
          <w:sz w:val="22"/>
          <w:szCs w:val="22"/>
          <w:lang w:val="en"/>
        </w:rPr>
        <w:t>The vision is to empower and mentor women as they develop in community leadership and effect change through collaborative giving.</w:t>
      </w:r>
    </w:p>
    <w:p w14:paraId="3E01157E" w14:textId="15188720" w:rsidR="00D94190" w:rsidRPr="00BC631B" w:rsidRDefault="00D94190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Style w:val="Emphasis"/>
          <w:rFonts w:asciiTheme="minorHAnsi" w:hAnsiTheme="minorHAnsi" w:cstheme="minorHAnsi"/>
          <w:sz w:val="22"/>
          <w:szCs w:val="22"/>
          <w:lang w:val="en"/>
        </w:rPr>
        <w:t xml:space="preserve">As a </w:t>
      </w:r>
      <w:r w:rsidR="008F08F0" w:rsidRPr="00BC631B">
        <w:rPr>
          <w:rStyle w:val="Emphasis"/>
          <w:rFonts w:asciiTheme="minorHAnsi" w:hAnsiTheme="minorHAnsi" w:cstheme="minorHAnsi"/>
          <w:sz w:val="22"/>
          <w:szCs w:val="22"/>
          <w:lang w:val="en"/>
        </w:rPr>
        <w:t xml:space="preserve">member of the Women’s </w:t>
      </w:r>
      <w:r w:rsidRPr="00BC631B">
        <w:rPr>
          <w:rStyle w:val="Emphasis"/>
          <w:rFonts w:asciiTheme="minorHAnsi" w:hAnsiTheme="minorHAnsi" w:cstheme="minorHAnsi"/>
          <w:sz w:val="22"/>
          <w:szCs w:val="22"/>
          <w:lang w:val="en"/>
        </w:rPr>
        <w:t>Giving Circle</w:t>
      </w:r>
      <w:r w:rsidR="008F08F0" w:rsidRPr="00BC631B">
        <w:rPr>
          <w:rStyle w:val="Emphasis"/>
          <w:rFonts w:asciiTheme="minorHAnsi" w:hAnsiTheme="minorHAnsi" w:cstheme="minorHAnsi"/>
          <w:sz w:val="22"/>
          <w:szCs w:val="22"/>
          <w:lang w:val="en"/>
        </w:rPr>
        <w:t>,</w:t>
      </w:r>
      <w:r w:rsidRPr="00BC631B">
        <w:rPr>
          <w:rStyle w:val="Emphasis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you</w:t>
      </w:r>
      <w:r w:rsidR="00DD6A30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wi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ll join a gracious and giving group of women 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 xml:space="preserve">who care deeply about the needs of our community and the 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>non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profits serving 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 xml:space="preserve">local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women, </w:t>
      </w:r>
      <w:r w:rsidR="00DF1313">
        <w:rPr>
          <w:rFonts w:asciiTheme="minorHAnsi" w:hAnsiTheme="minorHAnsi" w:cstheme="minorHAnsi"/>
          <w:sz w:val="22"/>
          <w:szCs w:val="22"/>
          <w:lang w:val="en"/>
        </w:rPr>
        <w:t xml:space="preserve">children, and 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>families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4AA252A6" w14:textId="77777777" w:rsidR="008F08F0" w:rsidRPr="00BC631B" w:rsidRDefault="008F08F0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504975E8" w14:textId="32BEC8CD" w:rsidR="00D94190" w:rsidRPr="00BC631B" w:rsidRDefault="00D94190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Style w:val="Emphasis"/>
          <w:rFonts w:asciiTheme="minorHAnsi" w:hAnsiTheme="minorHAnsi" w:cstheme="minorHAnsi"/>
          <w:sz w:val="22"/>
          <w:szCs w:val="22"/>
          <w:lang w:val="en"/>
        </w:rPr>
        <w:t>Opportunities for participation abound.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 You can take part in the philanthropic decision-making process and have a direct role in deciding which 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 xml:space="preserve">grants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to fund, join 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>another committee, or assist with other tasks such as photograph</w:t>
      </w:r>
      <w:r w:rsidR="00795CF7">
        <w:rPr>
          <w:rFonts w:asciiTheme="minorHAnsi" w:hAnsiTheme="minorHAnsi" w:cstheme="minorHAnsi"/>
          <w:sz w:val="22"/>
          <w:szCs w:val="22"/>
          <w:lang w:val="en"/>
        </w:rPr>
        <w:t>ing our events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. Do as little or as much as your schedule allows. 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>W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e welcome 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 xml:space="preserve">any woman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to 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 xml:space="preserve">join us in fulfilling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our mission and vision.</w:t>
      </w:r>
    </w:p>
    <w:p w14:paraId="2D3D29B0" w14:textId="77777777" w:rsidR="008F08F0" w:rsidRPr="00BC631B" w:rsidRDefault="008F08F0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1E7507B3" w14:textId="77777777" w:rsidR="00311F8A" w:rsidRPr="00BC631B" w:rsidRDefault="00311F8A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Who are </w:t>
      </w:r>
      <w:r w:rsidR="00DB305A"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Women’s Giving </w:t>
      </w: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Circle members?</w:t>
      </w:r>
    </w:p>
    <w:p w14:paraId="0AB531CD" w14:textId="39C16B83" w:rsidR="00311F8A" w:rsidRPr="00BC631B" w:rsidRDefault="00311F8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Women of all ages from diverse backgrounds 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>and all areas</w:t>
      </w:r>
      <w:r w:rsidR="008340D6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0C4FDF">
        <w:rPr>
          <w:rFonts w:asciiTheme="minorHAnsi" w:hAnsiTheme="minorHAnsi" w:cstheme="minorHAnsi"/>
          <w:sz w:val="22"/>
          <w:szCs w:val="22"/>
          <w:lang w:val="en"/>
        </w:rPr>
        <w:t>Our members are</w:t>
      </w:r>
      <w:r w:rsidR="003D4C44">
        <w:rPr>
          <w:rFonts w:asciiTheme="minorHAnsi" w:hAnsiTheme="minorHAnsi" w:cstheme="minorHAnsi"/>
          <w:sz w:val="22"/>
          <w:szCs w:val="22"/>
          <w:lang w:val="en"/>
        </w:rPr>
        <w:t xml:space="preserve"> dedicated, passion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>ate and compassionate and share</w:t>
      </w:r>
      <w:r w:rsidR="003D4C44">
        <w:rPr>
          <w:rFonts w:asciiTheme="minorHAnsi" w:hAnsiTheme="minorHAnsi" w:cstheme="minorHAnsi"/>
          <w:sz w:val="22"/>
          <w:szCs w:val="22"/>
          <w:lang w:val="en"/>
        </w:rPr>
        <w:t xml:space="preserve"> the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mission to improve the lives of women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DF1313">
        <w:rPr>
          <w:rFonts w:asciiTheme="minorHAnsi" w:hAnsiTheme="minorHAnsi" w:cstheme="minorHAnsi"/>
          <w:sz w:val="22"/>
          <w:szCs w:val="22"/>
          <w:lang w:val="en"/>
        </w:rPr>
        <w:t xml:space="preserve">children, and 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 xml:space="preserve">families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in Harford</w:t>
      </w:r>
      <w:r w:rsidR="00140805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County. We welcome new members</w:t>
      </w:r>
      <w:r w:rsidR="008F08F0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at any time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64443BCB" w14:textId="77777777" w:rsidR="008F08F0" w:rsidRPr="00BC631B" w:rsidRDefault="008F08F0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28B6CF09" w14:textId="77777777" w:rsidR="00311F8A" w:rsidRPr="00BC631B" w:rsidRDefault="00311F8A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If I am interested or have a friend who is interested in the </w:t>
      </w:r>
      <w:r w:rsidR="00DB305A"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Women’s Giving </w:t>
      </w: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Circle, how can we get information?</w:t>
      </w:r>
    </w:p>
    <w:p w14:paraId="3761D755" w14:textId="77777777" w:rsidR="00D804DB" w:rsidRDefault="00DF1313" w:rsidP="00D804DB">
      <w:pPr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You can l</w:t>
      </w:r>
      <w:r w:rsidR="00311F8A" w:rsidRPr="00BC631B">
        <w:rPr>
          <w:rFonts w:cstheme="minorHAnsi"/>
          <w:lang w:val="en"/>
        </w:rPr>
        <w:t xml:space="preserve">earn more about the Giving Circle </w:t>
      </w:r>
      <w:r>
        <w:rPr>
          <w:rFonts w:cstheme="minorHAnsi"/>
          <w:lang w:val="en"/>
        </w:rPr>
        <w:t xml:space="preserve">in a number of ways: </w:t>
      </w:r>
    </w:p>
    <w:p w14:paraId="3E5E895D" w14:textId="1D0E2F39" w:rsidR="00D804DB" w:rsidRPr="00D804DB" w:rsidRDefault="00D804DB" w:rsidP="00D804DB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r>
        <w:rPr>
          <w:rFonts w:cstheme="minorHAnsi"/>
          <w:lang w:val="en"/>
        </w:rPr>
        <w:t>C</w:t>
      </w:r>
      <w:r w:rsidR="00311F8A" w:rsidRPr="00D804DB">
        <w:rPr>
          <w:rFonts w:cstheme="minorHAnsi"/>
          <w:lang w:val="en"/>
        </w:rPr>
        <w:t>ontacting</w:t>
      </w:r>
      <w:r w:rsidR="008F08F0" w:rsidRPr="00D804DB">
        <w:rPr>
          <w:rFonts w:cstheme="minorHAnsi"/>
          <w:lang w:val="en"/>
        </w:rPr>
        <w:t xml:space="preserve"> the </w:t>
      </w:r>
      <w:r w:rsidR="008340D6">
        <w:rPr>
          <w:rFonts w:cstheme="minorHAnsi"/>
          <w:lang w:val="en"/>
        </w:rPr>
        <w:t>M</w:t>
      </w:r>
      <w:r w:rsidR="008F08F0" w:rsidRPr="00D804DB">
        <w:rPr>
          <w:rFonts w:cstheme="minorHAnsi"/>
          <w:lang w:val="en"/>
        </w:rPr>
        <w:t xml:space="preserve">embership </w:t>
      </w:r>
      <w:r w:rsidR="008340D6">
        <w:rPr>
          <w:rFonts w:cstheme="minorHAnsi"/>
          <w:lang w:val="en"/>
        </w:rPr>
        <w:t>C</w:t>
      </w:r>
      <w:r w:rsidR="008F08F0" w:rsidRPr="00D804DB">
        <w:rPr>
          <w:rFonts w:cstheme="minorHAnsi"/>
          <w:lang w:val="en"/>
        </w:rPr>
        <w:t>ommittee at</w:t>
      </w:r>
      <w:r w:rsidR="00311F8A" w:rsidRPr="00D804DB">
        <w:rPr>
          <w:rFonts w:cstheme="minorHAnsi"/>
          <w:lang w:val="en"/>
        </w:rPr>
        <w:t xml:space="preserve">: </w:t>
      </w:r>
      <w:hyperlink r:id="rId9" w:history="1">
        <w:r w:rsidR="00DF1313" w:rsidRPr="00D804DB">
          <w:rPr>
            <w:rStyle w:val="Hyperlink"/>
            <w:rFonts w:eastAsia="Times New Roman" w:cstheme="minorHAnsi"/>
          </w:rPr>
          <w:t>wgcharfordmembership@gmail.com</w:t>
        </w:r>
      </w:hyperlink>
      <w:r>
        <w:rPr>
          <w:rStyle w:val="Hyperlink"/>
          <w:rFonts w:eastAsia="Times New Roman" w:cstheme="minorHAnsi"/>
        </w:rPr>
        <w:t xml:space="preserve">; </w:t>
      </w:r>
    </w:p>
    <w:p w14:paraId="1469F7F7" w14:textId="77777777" w:rsidR="00D804DB" w:rsidRPr="00D804DB" w:rsidRDefault="00D804DB" w:rsidP="00D804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"/>
        </w:rPr>
      </w:pPr>
      <w:r>
        <w:rPr>
          <w:rStyle w:val="Hyperlink"/>
          <w:rFonts w:eastAsia="Times New Roman" w:cstheme="minorHAnsi"/>
          <w:color w:val="auto"/>
          <w:u w:val="none"/>
        </w:rPr>
        <w:t>A</w:t>
      </w:r>
      <w:r w:rsidR="00B66318" w:rsidRPr="00D804DB">
        <w:rPr>
          <w:rFonts w:cstheme="minorHAnsi"/>
        </w:rPr>
        <w:t xml:space="preserve">ttending one of </w:t>
      </w:r>
      <w:r w:rsidR="008F08F0" w:rsidRPr="00D804DB">
        <w:rPr>
          <w:rFonts w:cstheme="minorHAnsi"/>
        </w:rPr>
        <w:t>our prospective member events</w:t>
      </w:r>
      <w:r>
        <w:rPr>
          <w:rFonts w:cstheme="minorHAnsi"/>
        </w:rPr>
        <w:t xml:space="preserve">; </w:t>
      </w:r>
      <w:r w:rsidR="00DF1313" w:rsidRPr="00D804DB">
        <w:rPr>
          <w:rFonts w:cstheme="minorHAnsi"/>
        </w:rPr>
        <w:t>and/or</w:t>
      </w:r>
      <w:r>
        <w:rPr>
          <w:rFonts w:cstheme="minorHAnsi"/>
        </w:rPr>
        <w:t>,</w:t>
      </w:r>
    </w:p>
    <w:p w14:paraId="591D7E09" w14:textId="4F9DE269" w:rsidR="00D804DB" w:rsidRPr="00D804DB" w:rsidRDefault="00D804DB" w:rsidP="00D804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"/>
        </w:rPr>
      </w:pPr>
      <w:r>
        <w:rPr>
          <w:rFonts w:cstheme="minorHAnsi"/>
        </w:rPr>
        <w:t>C</w:t>
      </w:r>
      <w:r w:rsidR="00DF1313" w:rsidRPr="00D804DB">
        <w:rPr>
          <w:rFonts w:cstheme="minorHAnsi"/>
        </w:rPr>
        <w:t xml:space="preserve">hecking our website at </w:t>
      </w:r>
      <w:hyperlink r:id="rId10" w:history="1">
        <w:r w:rsidR="00F84AF8" w:rsidRPr="003219D2">
          <w:rPr>
            <w:rStyle w:val="Hyperlink"/>
            <w:rFonts w:cstheme="minorHAnsi"/>
          </w:rPr>
          <w:t>www.harfordwomengiving.org</w:t>
        </w:r>
      </w:hyperlink>
      <w:r w:rsidR="00F84AF8">
        <w:rPr>
          <w:rFonts w:cstheme="minorHAnsi"/>
        </w:rPr>
        <w:t>.</w:t>
      </w:r>
      <w:r w:rsidR="00DB305A" w:rsidRPr="00D804DB">
        <w:rPr>
          <w:rFonts w:cstheme="minorHAnsi"/>
        </w:rPr>
        <w:t xml:space="preserve"> </w:t>
      </w:r>
    </w:p>
    <w:p w14:paraId="099A98FE" w14:textId="77777777" w:rsidR="00D804DB" w:rsidRDefault="00D804DB" w:rsidP="00D804DB">
      <w:pPr>
        <w:spacing w:after="0" w:line="240" w:lineRule="auto"/>
        <w:rPr>
          <w:rFonts w:cstheme="minorHAnsi"/>
        </w:rPr>
      </w:pPr>
    </w:p>
    <w:p w14:paraId="0AC5A82B" w14:textId="03E62976" w:rsidR="00FE6A8C" w:rsidRDefault="00D804DB" w:rsidP="00FE6A8C">
      <w:pPr>
        <w:spacing w:after="0" w:line="240" w:lineRule="auto"/>
        <w:rPr>
          <w:rFonts w:cstheme="minorHAnsi"/>
          <w:b/>
          <w:i/>
          <w:lang w:val="en"/>
        </w:rPr>
      </w:pPr>
      <w:r>
        <w:rPr>
          <w:rFonts w:cstheme="minorHAnsi"/>
        </w:rPr>
        <w:t>Be sure</w:t>
      </w:r>
      <w:r w:rsidR="00DB305A" w:rsidRPr="00D804DB">
        <w:rPr>
          <w:rFonts w:eastAsia="Times New Roman" w:cstheme="minorHAnsi"/>
          <w:color w:val="000000"/>
        </w:rPr>
        <w:t xml:space="preserve"> to “like” and follow us</w:t>
      </w:r>
      <w:r>
        <w:rPr>
          <w:rFonts w:eastAsia="Times New Roman" w:cstheme="minorHAnsi"/>
          <w:color w:val="000000"/>
        </w:rPr>
        <w:t xml:space="preserve"> on </w:t>
      </w:r>
      <w:hyperlink r:id="rId11" w:history="1">
        <w:r w:rsidRPr="00FE6A8C">
          <w:rPr>
            <w:rStyle w:val="Hyperlink"/>
            <w:rFonts w:eastAsia="Times New Roman" w:cstheme="minorHAnsi"/>
          </w:rPr>
          <w:t>Facebook</w:t>
        </w:r>
      </w:hyperlink>
      <w:r w:rsidR="001152DE">
        <w:rPr>
          <w:rStyle w:val="Hyperlink"/>
          <w:rFonts w:eastAsia="Times New Roman" w:cstheme="minorHAnsi"/>
          <w:u w:val="none"/>
        </w:rPr>
        <w:t xml:space="preserve">, </w:t>
      </w:r>
      <w:hyperlink r:id="rId12" w:history="1">
        <w:r w:rsidR="00FE6A8C" w:rsidRPr="00FE6A8C">
          <w:rPr>
            <w:rStyle w:val="Hyperlink"/>
            <w:rFonts w:eastAsia="Times New Roman" w:cstheme="minorHAnsi"/>
          </w:rPr>
          <w:t>Instagram</w:t>
        </w:r>
      </w:hyperlink>
      <w:r w:rsidR="001152DE">
        <w:rPr>
          <w:rStyle w:val="Hyperlink"/>
          <w:rFonts w:eastAsia="Times New Roman" w:cstheme="minorHAnsi"/>
          <w:u w:val="none"/>
        </w:rPr>
        <w:t xml:space="preserve">, </w:t>
      </w:r>
      <w:r w:rsidR="001152DE" w:rsidRPr="001152DE">
        <w:rPr>
          <w:color w:val="000000"/>
        </w:rPr>
        <w:t xml:space="preserve">and </w:t>
      </w:r>
      <w:hyperlink r:id="rId13" w:history="1">
        <w:r w:rsidR="001152DE" w:rsidRPr="001152DE">
          <w:rPr>
            <w:rStyle w:val="Hyperlink"/>
          </w:rPr>
          <w:t>LinkedIn</w:t>
        </w:r>
      </w:hyperlink>
      <w:r w:rsidR="00FE6A8C">
        <w:rPr>
          <w:rFonts w:eastAsia="Times New Roman" w:cstheme="minorHAnsi"/>
          <w:color w:val="000000"/>
        </w:rPr>
        <w:t xml:space="preserve"> to </w:t>
      </w:r>
      <w:r>
        <w:rPr>
          <w:rFonts w:eastAsia="Times New Roman" w:cstheme="minorHAnsi"/>
          <w:color w:val="000000"/>
        </w:rPr>
        <w:t>check out our events</w:t>
      </w:r>
      <w:r w:rsidR="00FE6A8C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br/>
      </w:r>
    </w:p>
    <w:p w14:paraId="4AB08A1B" w14:textId="20C6EED8" w:rsidR="00CB020C" w:rsidRPr="00D804DB" w:rsidRDefault="00311F8A" w:rsidP="00D804DB">
      <w:pPr>
        <w:rPr>
          <w:rFonts w:eastAsia="Times New Roman" w:cstheme="minorHAnsi"/>
          <w:color w:val="000000"/>
        </w:rPr>
      </w:pPr>
      <w:r w:rsidRPr="00BC631B">
        <w:rPr>
          <w:rFonts w:cstheme="minorHAnsi"/>
          <w:b/>
          <w:i/>
          <w:lang w:val="en"/>
        </w:rPr>
        <w:t xml:space="preserve">How much </w:t>
      </w:r>
      <w:r w:rsidR="00CB020C" w:rsidRPr="00BC631B">
        <w:rPr>
          <w:rFonts w:cstheme="minorHAnsi"/>
          <w:b/>
          <w:i/>
          <w:lang w:val="en"/>
        </w:rPr>
        <w:t>is membership?</w:t>
      </w:r>
    </w:p>
    <w:p w14:paraId="15312BE4" w14:textId="383CA9FA" w:rsidR="001152DE" w:rsidRDefault="00DB305A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>Annual membership</w:t>
      </w:r>
      <w:r w:rsidR="001152DE">
        <w:rPr>
          <w:rFonts w:asciiTheme="minorHAnsi" w:hAnsiTheme="minorHAnsi" w:cstheme="minorHAnsi"/>
          <w:sz w:val="22"/>
          <w:szCs w:val="22"/>
          <w:lang w:val="en"/>
        </w:rPr>
        <w:t xml:space="preserve"> donations vary by a member’s age.  There are four membership levels:</w:t>
      </w:r>
    </w:p>
    <w:tbl>
      <w:tblPr>
        <w:tblStyle w:val="TableGrid"/>
        <w:tblW w:w="0" w:type="auto"/>
        <w:tblInd w:w="361" w:type="dxa"/>
        <w:tblLook w:val="04A0" w:firstRow="1" w:lastRow="0" w:firstColumn="1" w:lastColumn="0" w:noHBand="0" w:noVBand="1"/>
      </w:tblPr>
      <w:tblGrid>
        <w:gridCol w:w="2332"/>
        <w:gridCol w:w="2529"/>
        <w:gridCol w:w="2332"/>
      </w:tblGrid>
      <w:tr w:rsidR="001152DE" w:rsidRPr="00964FE3" w14:paraId="0842D3E0" w14:textId="77777777" w:rsidTr="008340D6">
        <w:tc>
          <w:tcPr>
            <w:tcW w:w="2332" w:type="dxa"/>
          </w:tcPr>
          <w:p w14:paraId="002D344A" w14:textId="77777777" w:rsidR="001152DE" w:rsidRPr="00964FE3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Membership Level</w:t>
            </w:r>
          </w:p>
        </w:tc>
        <w:tc>
          <w:tcPr>
            <w:tcW w:w="2529" w:type="dxa"/>
          </w:tcPr>
          <w:p w14:paraId="613BB4F3" w14:textId="77777777" w:rsidR="001152DE" w:rsidRPr="00964FE3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(at Time of Payment)</w:t>
            </w:r>
          </w:p>
        </w:tc>
        <w:tc>
          <w:tcPr>
            <w:tcW w:w="2332" w:type="dxa"/>
          </w:tcPr>
          <w:p w14:paraId="4A99C5B7" w14:textId="77777777" w:rsidR="001152DE" w:rsidRPr="00964FE3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Annual </w:t>
            </w:r>
            <w:r w:rsidRPr="00964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Membership Donation</w:t>
            </w:r>
          </w:p>
        </w:tc>
      </w:tr>
      <w:tr w:rsidR="001152DE" w14:paraId="42B97E4C" w14:textId="77777777" w:rsidTr="008340D6">
        <w:tc>
          <w:tcPr>
            <w:tcW w:w="2332" w:type="dxa"/>
          </w:tcPr>
          <w:p w14:paraId="06C6FC6A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Inspire </w:t>
            </w:r>
          </w:p>
        </w:tc>
        <w:tc>
          <w:tcPr>
            <w:tcW w:w="2529" w:type="dxa"/>
          </w:tcPr>
          <w:p w14:paraId="709316DF" w14:textId="67C4E8CA" w:rsidR="001152DE" w:rsidRDefault="001152DE" w:rsidP="001152DE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 30 years</w:t>
            </w:r>
          </w:p>
        </w:tc>
        <w:tc>
          <w:tcPr>
            <w:tcW w:w="2332" w:type="dxa"/>
          </w:tcPr>
          <w:p w14:paraId="55E163AB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$150</w:t>
            </w:r>
          </w:p>
        </w:tc>
      </w:tr>
      <w:tr w:rsidR="001152DE" w14:paraId="7BC24136" w14:textId="77777777" w:rsidTr="008340D6">
        <w:tc>
          <w:tcPr>
            <w:tcW w:w="2332" w:type="dxa"/>
          </w:tcPr>
          <w:p w14:paraId="612F0804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Connect</w:t>
            </w:r>
          </w:p>
        </w:tc>
        <w:tc>
          <w:tcPr>
            <w:tcW w:w="2529" w:type="dxa"/>
          </w:tcPr>
          <w:p w14:paraId="64537C8F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30-40 years</w:t>
            </w:r>
          </w:p>
        </w:tc>
        <w:tc>
          <w:tcPr>
            <w:tcW w:w="2332" w:type="dxa"/>
          </w:tcPr>
          <w:p w14:paraId="71DE647F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$250</w:t>
            </w:r>
          </w:p>
        </w:tc>
      </w:tr>
      <w:tr w:rsidR="001152DE" w14:paraId="4DAAE13E" w14:textId="77777777" w:rsidTr="008340D6">
        <w:tc>
          <w:tcPr>
            <w:tcW w:w="2332" w:type="dxa"/>
          </w:tcPr>
          <w:p w14:paraId="664CB62B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Empower</w:t>
            </w:r>
          </w:p>
        </w:tc>
        <w:tc>
          <w:tcPr>
            <w:tcW w:w="2529" w:type="dxa"/>
          </w:tcPr>
          <w:p w14:paraId="27F56BB6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41-70 years</w:t>
            </w:r>
          </w:p>
        </w:tc>
        <w:tc>
          <w:tcPr>
            <w:tcW w:w="2332" w:type="dxa"/>
          </w:tcPr>
          <w:p w14:paraId="0D31E1AA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$550</w:t>
            </w:r>
          </w:p>
        </w:tc>
      </w:tr>
      <w:tr w:rsidR="001152DE" w14:paraId="3736B967" w14:textId="77777777" w:rsidTr="008340D6">
        <w:tc>
          <w:tcPr>
            <w:tcW w:w="2332" w:type="dxa"/>
          </w:tcPr>
          <w:p w14:paraId="2F8FE0FD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Sustain</w:t>
            </w:r>
          </w:p>
        </w:tc>
        <w:tc>
          <w:tcPr>
            <w:tcW w:w="2529" w:type="dxa"/>
          </w:tcPr>
          <w:p w14:paraId="3DB71F1B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 70 years</w:t>
            </w:r>
          </w:p>
        </w:tc>
        <w:tc>
          <w:tcPr>
            <w:tcW w:w="2332" w:type="dxa"/>
          </w:tcPr>
          <w:p w14:paraId="35311671" w14:textId="77777777" w:rsidR="001152DE" w:rsidRDefault="001152DE" w:rsidP="008340D6">
            <w:pPr>
              <w:pStyle w:val="BodyText"/>
              <w:ind w:left="0" w:right="89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$250</w:t>
            </w:r>
          </w:p>
        </w:tc>
      </w:tr>
    </w:tbl>
    <w:p w14:paraId="64158DD8" w14:textId="42B7B47F" w:rsidR="00DB305A" w:rsidRDefault="00F64B6E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lastRenderedPageBreak/>
        <w:t>These membership donations are the minimum required for membership.  A member may choose to donate more if she chooses.</w:t>
      </w:r>
    </w:p>
    <w:p w14:paraId="54516FEB" w14:textId="77777777" w:rsidR="00F64B6E" w:rsidRPr="00BC631B" w:rsidRDefault="00F64B6E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29EF817E" w14:textId="77777777" w:rsidR="00311F8A" w:rsidRPr="00BC631B" w:rsidRDefault="00CB020C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How much of my annual </w:t>
      </w:r>
      <w:r w:rsidR="00311F8A"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contribution is tax deductible?</w:t>
      </w:r>
    </w:p>
    <w:p w14:paraId="29D62F49" w14:textId="5A6C4833" w:rsidR="00DB305A" w:rsidRPr="00BC631B" w:rsidRDefault="00DB305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>Membership fees and other donations are tax deductible as allowed by law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7D7BAE71" w14:textId="77777777" w:rsidR="00F64B6E" w:rsidRDefault="00F64B6E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18E0D5F2" w14:textId="1C9439D7" w:rsidR="00311F8A" w:rsidRPr="00BC631B" w:rsidRDefault="00311F8A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How is my contribution used? </w:t>
      </w:r>
    </w:p>
    <w:p w14:paraId="047C50E7" w14:textId="443650CF" w:rsidR="00DD6A30" w:rsidRPr="00BC631B" w:rsidRDefault="00DD6A30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The membership </w:t>
      </w:r>
      <w:r w:rsidR="00F64B6E">
        <w:rPr>
          <w:rFonts w:asciiTheme="minorHAnsi" w:hAnsiTheme="minorHAnsi" w:cstheme="minorHAnsi"/>
          <w:sz w:val="22"/>
          <w:szCs w:val="22"/>
          <w:lang w:val="en"/>
        </w:rPr>
        <w:t>donation</w:t>
      </w:r>
      <w:r w:rsidR="00DB305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is </w:t>
      </w:r>
      <w:r w:rsidR="00DB305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allocated as follows: </w:t>
      </w:r>
      <w:r w:rsidR="00F64B6E">
        <w:rPr>
          <w:rFonts w:asciiTheme="minorHAnsi" w:hAnsiTheme="minorHAnsi" w:cstheme="minorHAnsi"/>
          <w:sz w:val="22"/>
          <w:szCs w:val="22"/>
          <w:lang w:val="en"/>
        </w:rPr>
        <w:t xml:space="preserve">$50 goes towards an administrative fund for expenses </w:t>
      </w:r>
      <w:r w:rsidR="00F64B6E" w:rsidRPr="00BC631B">
        <w:rPr>
          <w:rFonts w:asciiTheme="minorHAnsi" w:eastAsiaTheme="minorEastAsia" w:hAnsiTheme="minorHAnsi" w:cstheme="minorHAnsi"/>
          <w:color w:val="000000"/>
          <w:sz w:val="22"/>
          <w:szCs w:val="22"/>
        </w:rPr>
        <w:t>such as</w:t>
      </w:r>
      <w:r w:rsidR="00F64B6E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software applications, </w:t>
      </w:r>
      <w:r w:rsidR="00F64B6E" w:rsidRPr="00BC631B">
        <w:rPr>
          <w:rFonts w:asciiTheme="minorHAnsi" w:eastAsiaTheme="minorEastAsia" w:hAnsiTheme="minorHAnsi" w:cstheme="minorHAnsi"/>
          <w:color w:val="000000"/>
          <w:sz w:val="22"/>
          <w:szCs w:val="22"/>
        </w:rPr>
        <w:t>name badges, etc.</w:t>
      </w:r>
      <w:r w:rsidR="00F64B6E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The remain</w:t>
      </w:r>
      <w:r w:rsidR="008340D6">
        <w:rPr>
          <w:rFonts w:asciiTheme="minorHAnsi" w:eastAsiaTheme="minorEastAsia" w:hAnsiTheme="minorHAnsi" w:cstheme="minorHAnsi"/>
          <w:color w:val="000000"/>
          <w:sz w:val="22"/>
          <w:szCs w:val="22"/>
        </w:rPr>
        <w:t>d</w:t>
      </w:r>
      <w:r w:rsidR="00F64B6E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er of the membership donation goes directly to </w:t>
      </w:r>
      <w:r w:rsidR="00DB305A" w:rsidRPr="00BC631B">
        <w:rPr>
          <w:rFonts w:asciiTheme="minorHAnsi" w:hAnsiTheme="minorHAnsi" w:cstheme="minorHAnsi"/>
          <w:sz w:val="22"/>
          <w:szCs w:val="22"/>
          <w:lang w:val="en"/>
        </w:rPr>
        <w:t>a grant fund for grants to be awarded in the following year</w:t>
      </w:r>
      <w:r w:rsidR="00F64B6E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DF1313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</w:t>
      </w:r>
    </w:p>
    <w:p w14:paraId="303852EF" w14:textId="77777777" w:rsidR="00DB305A" w:rsidRPr="00BC631B" w:rsidRDefault="00DB305A" w:rsidP="008F08F0">
      <w:pPr>
        <w:pStyle w:val="questions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7BD26A52" w14:textId="77777777" w:rsidR="00311F8A" w:rsidRPr="00BC631B" w:rsidRDefault="00311F8A" w:rsidP="008F08F0">
      <w:pPr>
        <w:pStyle w:val="questions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How long is my commitment when I join?</w:t>
      </w:r>
    </w:p>
    <w:p w14:paraId="5245C147" w14:textId="77777777" w:rsidR="00311F8A" w:rsidRPr="00BC631B" w:rsidRDefault="00311F8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>The commitment is made year to year, one year at a time. If you wish, you may pay for more than one year at a time</w:t>
      </w:r>
      <w:r w:rsidR="00D02CAD" w:rsidRPr="00BC631B">
        <w:rPr>
          <w:rFonts w:asciiTheme="minorHAnsi" w:hAnsiTheme="minorHAnsi" w:cstheme="minorHAnsi"/>
          <w:sz w:val="22"/>
          <w:szCs w:val="22"/>
          <w:lang w:val="en"/>
        </w:rPr>
        <w:t>, but typically members renew the</w:t>
      </w:r>
      <w:r w:rsidR="00140805" w:rsidRPr="00BC631B">
        <w:rPr>
          <w:rFonts w:asciiTheme="minorHAnsi" w:hAnsiTheme="minorHAnsi" w:cstheme="minorHAnsi"/>
          <w:sz w:val="22"/>
          <w:szCs w:val="22"/>
          <w:lang w:val="en"/>
        </w:rPr>
        <w:t>ir</w:t>
      </w:r>
      <w:r w:rsidR="00D02CAD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membership annually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59149370" w14:textId="77777777" w:rsidR="00DB305A" w:rsidRPr="00BC631B" w:rsidRDefault="00DB305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056916F1" w14:textId="77777777" w:rsidR="00311F8A" w:rsidRPr="00BC631B" w:rsidRDefault="00311F8A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When is my annual contribution due?</w:t>
      </w:r>
    </w:p>
    <w:p w14:paraId="2BA1DA91" w14:textId="72A27E26" w:rsidR="004B2F2C" w:rsidRPr="00BC631B" w:rsidRDefault="004B2F2C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>Fees are due by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D02CAD" w:rsidRPr="00BC631B">
        <w:rPr>
          <w:rFonts w:asciiTheme="minorHAnsi" w:hAnsiTheme="minorHAnsi" w:cstheme="minorHAnsi"/>
          <w:sz w:val="22"/>
          <w:szCs w:val="22"/>
          <w:lang w:val="en"/>
        </w:rPr>
        <w:t xml:space="preserve">December </w:t>
      </w:r>
      <w:r w:rsidR="00F64B6E">
        <w:rPr>
          <w:rFonts w:asciiTheme="minorHAnsi" w:hAnsiTheme="minorHAnsi" w:cstheme="minorHAnsi"/>
          <w:sz w:val="22"/>
          <w:szCs w:val="22"/>
          <w:lang w:val="en"/>
        </w:rPr>
        <w:t>1</w:t>
      </w:r>
      <w:r w:rsidR="00F64B6E" w:rsidRPr="00F64B6E">
        <w:rPr>
          <w:rFonts w:asciiTheme="minorHAnsi" w:hAnsiTheme="minorHAnsi" w:cstheme="minorHAnsi"/>
          <w:sz w:val="22"/>
          <w:szCs w:val="22"/>
          <w:vertAlign w:val="superscript"/>
          <w:lang w:val="en"/>
        </w:rPr>
        <w:t>st</w:t>
      </w:r>
      <w:r w:rsidR="00F64B6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each year so we can determine how much money is available for </w:t>
      </w:r>
      <w:r w:rsidR="00DF1313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next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year’s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>grant cycle.</w:t>
      </w:r>
      <w:r w:rsidR="00DF1313">
        <w:rPr>
          <w:rFonts w:asciiTheme="minorHAnsi" w:hAnsiTheme="minorHAnsi" w:cstheme="minorHAnsi"/>
          <w:sz w:val="22"/>
          <w:szCs w:val="22"/>
          <w:lang w:val="en"/>
        </w:rPr>
        <w:t xml:space="preserve"> N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>ew members may join at any time</w:t>
      </w:r>
      <w:r w:rsidR="00140805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and existing members may renew at any time throughout the year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7B4ABD4C" w14:textId="77777777" w:rsidR="00311F8A" w:rsidRPr="00BC631B" w:rsidRDefault="00D02CAD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</w:p>
    <w:p w14:paraId="7D4CF787" w14:textId="77777777" w:rsidR="00311F8A" w:rsidRPr="00BC631B" w:rsidRDefault="004B2F2C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I’m ready to join! How do I pay?</w:t>
      </w:r>
    </w:p>
    <w:p w14:paraId="0CC0FE0B" w14:textId="20A09A76" w:rsidR="00221CBB" w:rsidRPr="00BC631B" w:rsidRDefault="00DF1313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Instructions are available here</w:t>
      </w:r>
      <w:r w:rsidR="00E86F5D"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hyperlink r:id="rId14" w:history="1">
        <w:r w:rsidR="00F84AF8" w:rsidRPr="003219D2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https://www.harfordwomengiving.org/join/renew</w:t>
        </w:r>
      </w:hyperlink>
      <w:r w:rsidR="00F84AF8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14:paraId="62DE932F" w14:textId="77777777" w:rsidR="004B2F2C" w:rsidRPr="00BC631B" w:rsidRDefault="004B2F2C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0FC14BD7" w14:textId="77777777" w:rsidR="0095126F" w:rsidRPr="00BC631B" w:rsidRDefault="0095126F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I can’t join just yet, but can I still make a donation?</w:t>
      </w:r>
    </w:p>
    <w:p w14:paraId="058741D0" w14:textId="32B64CDA" w:rsidR="00E86F5D" w:rsidRDefault="0095126F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YES! We welcome donations at any time, in any amount, from </w:t>
      </w:r>
      <w:r w:rsidR="00F64B6E" w:rsidRPr="00BC631B">
        <w:rPr>
          <w:rFonts w:asciiTheme="minorHAnsi" w:hAnsiTheme="minorHAnsi" w:cstheme="minorHAnsi"/>
          <w:sz w:val="22"/>
          <w:szCs w:val="22"/>
          <w:lang w:val="en"/>
        </w:rPr>
        <w:t>anyone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>Thank you for your generosity!</w:t>
      </w:r>
    </w:p>
    <w:p w14:paraId="30F47FB6" w14:textId="77777777" w:rsidR="00E86F5D" w:rsidRDefault="00E86F5D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2ED436F8" w14:textId="2EDBEE82" w:rsidR="0095126F" w:rsidRPr="00BC631B" w:rsidRDefault="0095126F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To </w:t>
      </w:r>
      <w:r w:rsidR="00E86F5D">
        <w:rPr>
          <w:rFonts w:asciiTheme="minorHAnsi" w:hAnsiTheme="minorHAnsi" w:cstheme="minorHAnsi"/>
          <w:sz w:val="22"/>
          <w:szCs w:val="22"/>
          <w:lang w:val="en"/>
        </w:rPr>
        <w:t xml:space="preserve">make a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contribut</w:t>
      </w:r>
      <w:r w:rsidR="00E86F5D">
        <w:rPr>
          <w:rFonts w:asciiTheme="minorHAnsi" w:hAnsiTheme="minorHAnsi" w:cstheme="minorHAnsi"/>
          <w:sz w:val="22"/>
          <w:szCs w:val="22"/>
          <w:lang w:val="en"/>
        </w:rPr>
        <w:t>ion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 to our grant fund</w:t>
      </w:r>
      <w:r w:rsidR="00BC631B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to increase the funding available for </w:t>
      </w:r>
      <w:r w:rsidR="00E86F5D">
        <w:rPr>
          <w:rFonts w:asciiTheme="minorHAnsi" w:hAnsiTheme="minorHAnsi" w:cstheme="minorHAnsi"/>
          <w:sz w:val="22"/>
          <w:szCs w:val="22"/>
          <w:lang w:val="en"/>
        </w:rPr>
        <w:t xml:space="preserve">the next round of </w:t>
      </w:r>
      <w:r w:rsidR="00BC631B" w:rsidRPr="00BC631B">
        <w:rPr>
          <w:rFonts w:asciiTheme="minorHAnsi" w:hAnsiTheme="minorHAnsi" w:cstheme="minorHAnsi"/>
          <w:sz w:val="22"/>
          <w:szCs w:val="22"/>
          <w:lang w:val="en"/>
        </w:rPr>
        <w:t>grant</w:t>
      </w:r>
      <w:r w:rsidR="00E86F5D">
        <w:rPr>
          <w:rFonts w:asciiTheme="minorHAnsi" w:hAnsiTheme="minorHAnsi" w:cstheme="minorHAnsi"/>
          <w:sz w:val="22"/>
          <w:szCs w:val="22"/>
          <w:lang w:val="en"/>
        </w:rPr>
        <w:t xml:space="preserve">s, go to: </w:t>
      </w:r>
      <w:hyperlink r:id="rId15" w:history="1">
        <w:r w:rsidR="00F84AF8" w:rsidRPr="003219D2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https://www.harfordwomengiving.org/Donate</w:t>
        </w:r>
      </w:hyperlink>
      <w:r w:rsidR="00F84AF8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14:paraId="1E4D975F" w14:textId="77777777" w:rsidR="0095126F" w:rsidRPr="00BC631B" w:rsidRDefault="0095126F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21B4D1BC" w14:textId="5BD8381D" w:rsidR="0095126F" w:rsidRPr="00BC631B" w:rsidRDefault="0095126F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To contribute to 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>our endowed fund, the earning</w:t>
      </w:r>
      <w:r w:rsidR="003B2072">
        <w:rPr>
          <w:rFonts w:asciiTheme="minorHAnsi" w:hAnsiTheme="minorHAnsi" w:cstheme="minorHAnsi"/>
          <w:sz w:val="22"/>
          <w:szCs w:val="22"/>
          <w:lang w:val="en"/>
        </w:rPr>
        <w:t>s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 xml:space="preserve"> from which are used to fund our Members’ Choice Award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E86F5D">
        <w:rPr>
          <w:rFonts w:asciiTheme="minorHAnsi" w:hAnsiTheme="minorHAnsi" w:cstheme="minorHAnsi"/>
          <w:sz w:val="22"/>
          <w:szCs w:val="22"/>
          <w:lang w:val="en"/>
        </w:rPr>
        <w:t>make your check payable to the “Community Foundation of Harford County”, mark “WGC” in the memo section and send the donation to:</w:t>
      </w:r>
    </w:p>
    <w:p w14:paraId="30DED1F2" w14:textId="77777777" w:rsidR="0095126F" w:rsidRDefault="0095126F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  <w:lang w:val="en"/>
        </w:rPr>
      </w:pPr>
    </w:p>
    <w:p w14:paraId="6F28F0AD" w14:textId="77777777" w:rsidR="00E86F5D" w:rsidRDefault="00E86F5D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Community Foundation of Harford County</w:t>
      </w:r>
    </w:p>
    <w:p w14:paraId="10A60CCB" w14:textId="77777777" w:rsidR="00E86F5D" w:rsidRDefault="00E86F5D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P.O. Box 612</w:t>
      </w:r>
    </w:p>
    <w:p w14:paraId="4D45899C" w14:textId="77777777" w:rsidR="00E86F5D" w:rsidRPr="00BC631B" w:rsidRDefault="00E86F5D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Bel Air, MD 21014</w:t>
      </w:r>
    </w:p>
    <w:p w14:paraId="7FBCF28B" w14:textId="77777777" w:rsidR="00BC631B" w:rsidRDefault="00BC631B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0EB1CCA3" w14:textId="77777777" w:rsidR="00311F8A" w:rsidRPr="00BC631B" w:rsidRDefault="00311F8A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Does the W</w:t>
      </w:r>
      <w:r w:rsidR="004B2F2C"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omen’s Giving Circle </w:t>
      </w: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meet as a group? </w:t>
      </w:r>
    </w:p>
    <w:p w14:paraId="560452B8" w14:textId="71F7AE9C" w:rsidR="004B2F2C" w:rsidRPr="00BC631B" w:rsidRDefault="00311F8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Yes, there are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>2-3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>g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eneral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>m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embership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>m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eetings, several committee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meetings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and other events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>throughout the y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ear. At th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e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>g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eneral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>m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embership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>m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>eetings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>the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 xml:space="preserve"> Executive Board and Committee c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hairs 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 xml:space="preserve">present 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the current state of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>the Circle</w:t>
      </w:r>
      <w:r w:rsidR="00B66318" w:rsidRPr="00BC631B">
        <w:rPr>
          <w:rFonts w:asciiTheme="minorHAnsi" w:hAnsiTheme="minorHAnsi" w:cstheme="minorHAnsi"/>
          <w:sz w:val="22"/>
          <w:szCs w:val="22"/>
          <w:lang w:val="en"/>
        </w:rPr>
        <w:t>, including the grant process and the years’ grant recipients.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>Every other year, there is a general membership meeting for members only in January to elect the</w:t>
      </w:r>
      <w:r w:rsidR="00131CAE">
        <w:rPr>
          <w:rFonts w:asciiTheme="minorHAnsi" w:hAnsiTheme="minorHAnsi" w:cstheme="minorHAnsi"/>
          <w:sz w:val="22"/>
          <w:szCs w:val="22"/>
          <w:lang w:val="en"/>
        </w:rPr>
        <w:t xml:space="preserve"> E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xecutive </w:t>
      </w:r>
      <w:r w:rsidR="00131CAE">
        <w:rPr>
          <w:rFonts w:asciiTheme="minorHAnsi" w:hAnsiTheme="minorHAnsi" w:cstheme="minorHAnsi"/>
          <w:sz w:val="22"/>
          <w:szCs w:val="22"/>
          <w:lang w:val="en"/>
        </w:rPr>
        <w:t>B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oard for the next two-year term.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 xml:space="preserve">The May 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 xml:space="preserve">general membership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>meeting is for members only to vote on the proposed slate of grants</w:t>
      </w:r>
      <w:r w:rsidR="003B2072">
        <w:rPr>
          <w:rFonts w:asciiTheme="minorHAnsi" w:hAnsiTheme="minorHAnsi" w:cstheme="minorHAnsi"/>
          <w:sz w:val="22"/>
          <w:szCs w:val="22"/>
          <w:lang w:val="en"/>
        </w:rPr>
        <w:t>. T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 xml:space="preserve">he September </w:t>
      </w:r>
      <w:r w:rsidR="00131CAE">
        <w:rPr>
          <w:rFonts w:asciiTheme="minorHAnsi" w:hAnsiTheme="minorHAnsi" w:cstheme="minorHAnsi"/>
          <w:sz w:val="22"/>
          <w:szCs w:val="22"/>
          <w:lang w:val="en"/>
        </w:rPr>
        <w:t xml:space="preserve">general membership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 xml:space="preserve">meeting </w:t>
      </w:r>
      <w:r w:rsidR="003B2072">
        <w:rPr>
          <w:rFonts w:asciiTheme="minorHAnsi" w:hAnsiTheme="minorHAnsi" w:cstheme="minorHAnsi"/>
          <w:sz w:val="22"/>
          <w:szCs w:val="22"/>
          <w:lang w:val="en"/>
        </w:rPr>
        <w:t xml:space="preserve">is open to both </w:t>
      </w:r>
      <w:r w:rsidR="004B2F2C" w:rsidRPr="00BC631B">
        <w:rPr>
          <w:rFonts w:asciiTheme="minorHAnsi" w:hAnsiTheme="minorHAnsi" w:cstheme="minorHAnsi"/>
          <w:sz w:val="22"/>
          <w:szCs w:val="22"/>
          <w:lang w:val="en"/>
        </w:rPr>
        <w:t>members and guests to recognize the grantees. There is a holiday gathering each year and informal happy hours and other events as well.</w:t>
      </w:r>
      <w:r w:rsidR="00D804DB">
        <w:rPr>
          <w:rFonts w:asciiTheme="minorHAnsi" w:hAnsiTheme="minorHAnsi" w:cstheme="minorHAnsi"/>
          <w:sz w:val="22"/>
          <w:szCs w:val="22"/>
          <w:lang w:val="en"/>
        </w:rPr>
        <w:t xml:space="preserve"> There is no obligation or expectation to attend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 xml:space="preserve"> any meeting or event</w:t>
      </w:r>
      <w:r w:rsidR="00D804D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7EE63DF3" w14:textId="77777777" w:rsidR="00311F8A" w:rsidRDefault="004B2F2C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538576A1" w14:textId="77777777" w:rsidR="00F64B6E" w:rsidRPr="00BC631B" w:rsidRDefault="00F64B6E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61E37CB3" w14:textId="673C232E" w:rsidR="00311F8A" w:rsidRPr="00BC631B" w:rsidRDefault="00311F8A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lastRenderedPageBreak/>
        <w:t xml:space="preserve">May members bring a guest to a </w:t>
      </w:r>
      <w:r w:rsidR="00131CAE">
        <w:rPr>
          <w:rFonts w:asciiTheme="minorHAnsi" w:hAnsiTheme="minorHAnsi" w:cstheme="minorHAnsi"/>
          <w:b/>
          <w:i/>
          <w:sz w:val="22"/>
          <w:szCs w:val="22"/>
          <w:lang w:val="en"/>
        </w:rPr>
        <w:t>m</w:t>
      </w: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eeting?</w:t>
      </w:r>
    </w:p>
    <w:p w14:paraId="318F488F" w14:textId="30FB86CF" w:rsidR="00691648" w:rsidRDefault="00311F8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Yes,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>members are welcome to bring a guest to the September general membership meeting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. Members bringing a guest must RSVP with the guest’s name and must accompany the guest to the meeting.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>As noted above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the </w:t>
      </w:r>
      <w:r w:rsidR="00131CAE">
        <w:rPr>
          <w:rFonts w:asciiTheme="minorHAnsi" w:hAnsiTheme="minorHAnsi" w:cstheme="minorHAnsi"/>
          <w:sz w:val="22"/>
          <w:szCs w:val="22"/>
          <w:lang w:val="en"/>
        </w:rPr>
        <w:t xml:space="preserve">January and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>May general membership meeting</w:t>
      </w:r>
      <w:r w:rsidR="00131CAE">
        <w:rPr>
          <w:rFonts w:asciiTheme="minorHAnsi" w:hAnsiTheme="minorHAnsi" w:cstheme="minorHAnsi"/>
          <w:sz w:val="22"/>
          <w:szCs w:val="22"/>
          <w:lang w:val="en"/>
        </w:rPr>
        <w:t>s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31CAE">
        <w:rPr>
          <w:rFonts w:asciiTheme="minorHAnsi" w:hAnsiTheme="minorHAnsi" w:cstheme="minorHAnsi"/>
          <w:sz w:val="22"/>
          <w:szCs w:val="22"/>
          <w:lang w:val="en"/>
        </w:rPr>
        <w:t>are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for members only 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 xml:space="preserve">due to the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>vot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 xml:space="preserve">e on </w:t>
      </w:r>
      <w:r w:rsidR="00131CAE">
        <w:rPr>
          <w:rFonts w:asciiTheme="minorHAnsi" w:hAnsiTheme="minorHAnsi" w:cstheme="minorHAnsi"/>
          <w:sz w:val="22"/>
          <w:szCs w:val="22"/>
          <w:lang w:val="en"/>
        </w:rPr>
        <w:t xml:space="preserve">Executive Board and 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>proposed grant awards</w:t>
      </w:r>
      <w:r w:rsidR="00131CAE">
        <w:rPr>
          <w:rFonts w:asciiTheme="minorHAnsi" w:hAnsiTheme="minorHAnsi" w:cstheme="minorHAnsi"/>
          <w:sz w:val="22"/>
          <w:szCs w:val="22"/>
          <w:lang w:val="en"/>
        </w:rPr>
        <w:t>, respectively.</w:t>
      </w:r>
    </w:p>
    <w:p w14:paraId="4B0C4726" w14:textId="77777777" w:rsidR="00C650DA" w:rsidRDefault="00C650D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60DF6166" w14:textId="52F63997" w:rsidR="00311F8A" w:rsidRPr="00BC631B" w:rsidRDefault="00311F8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Do I have to join a committee? </w:t>
      </w:r>
    </w:p>
    <w:p w14:paraId="74A882E2" w14:textId="3CBA0605" w:rsidR="00311F8A" w:rsidRPr="00BC631B" w:rsidRDefault="00311F8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>No, not at all</w:t>
      </w:r>
      <w:r w:rsidR="00140805" w:rsidRPr="00BC631B">
        <w:rPr>
          <w:rFonts w:asciiTheme="minorHAnsi" w:hAnsiTheme="minorHAnsi" w:cstheme="minorHAnsi"/>
          <w:sz w:val="22"/>
          <w:szCs w:val="22"/>
          <w:lang w:val="en"/>
        </w:rPr>
        <w:t>, b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ut it is a great way to get involved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learn about the </w:t>
      </w:r>
      <w:r w:rsidR="005A2342" w:rsidRPr="00BC631B">
        <w:rPr>
          <w:rFonts w:asciiTheme="minorHAnsi" w:hAnsiTheme="minorHAnsi" w:cstheme="minorHAnsi"/>
          <w:sz w:val="22"/>
          <w:szCs w:val="22"/>
          <w:lang w:val="en"/>
        </w:rPr>
        <w:t>W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omen’s Giving </w:t>
      </w:r>
      <w:r w:rsidR="005A2342" w:rsidRPr="00BC631B">
        <w:rPr>
          <w:rFonts w:asciiTheme="minorHAnsi" w:hAnsiTheme="minorHAnsi" w:cstheme="minorHAnsi"/>
          <w:sz w:val="22"/>
          <w:szCs w:val="22"/>
          <w:lang w:val="en"/>
        </w:rPr>
        <w:t>C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>ircle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 xml:space="preserve"> and our community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 xml:space="preserve">, and 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 xml:space="preserve">to 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>meet fellow philanthropists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7FB20977" w14:textId="77777777" w:rsidR="00691648" w:rsidRPr="00BC631B" w:rsidRDefault="00691648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6C2213B0" w14:textId="77777777" w:rsidR="00311F8A" w:rsidRPr="00BC631B" w:rsidRDefault="00311F8A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May I join more than one committee? </w:t>
      </w:r>
    </w:p>
    <w:p w14:paraId="725A31B5" w14:textId="77777777" w:rsidR="00311F8A" w:rsidRPr="00BC631B" w:rsidRDefault="00311F8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>Yes, but we recommend you carefully consider the time commitment of each.</w:t>
      </w:r>
    </w:p>
    <w:p w14:paraId="0931E6D1" w14:textId="77777777" w:rsidR="00691648" w:rsidRPr="00BC631B" w:rsidRDefault="00691648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5A708F5B" w14:textId="77777777" w:rsidR="00311F8A" w:rsidRPr="00BC631B" w:rsidRDefault="00311F8A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May members bring a guest to a committee meeting?</w:t>
      </w:r>
    </w:p>
    <w:p w14:paraId="2B386F13" w14:textId="77777777" w:rsidR="00311F8A" w:rsidRPr="00BC631B" w:rsidRDefault="00311F8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No, committee meetings are for members only. </w:t>
      </w:r>
    </w:p>
    <w:p w14:paraId="2F09FDA7" w14:textId="77777777" w:rsidR="00691648" w:rsidRPr="00BC631B" w:rsidRDefault="00691648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2D54A9AA" w14:textId="77777777" w:rsidR="00311F8A" w:rsidRPr="00BC631B" w:rsidRDefault="00311F8A" w:rsidP="008F08F0">
      <w:pPr>
        <w:pStyle w:val="question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How are grants awarded? </w:t>
      </w:r>
    </w:p>
    <w:p w14:paraId="4A61871F" w14:textId="72C6EA64" w:rsidR="00BB676C" w:rsidRDefault="0069164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>M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embers are involved in all aspects of the decision-making process associated with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grants awarded by the </w:t>
      </w:r>
      <w:r w:rsidR="00B020AC" w:rsidRPr="00BC631B">
        <w:rPr>
          <w:rFonts w:asciiTheme="minorHAnsi" w:hAnsiTheme="minorHAnsi" w:cstheme="minorHAnsi"/>
          <w:sz w:val="22"/>
          <w:szCs w:val="22"/>
          <w:lang w:val="en"/>
        </w:rPr>
        <w:t>W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omen’s Giving Circle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D45107">
        <w:rPr>
          <w:rFonts w:asciiTheme="minorHAnsi" w:hAnsiTheme="minorHAnsi" w:cstheme="minorHAnsi"/>
          <w:sz w:val="22"/>
          <w:szCs w:val="22"/>
          <w:lang w:val="en"/>
        </w:rPr>
        <w:t xml:space="preserve"> Our grant process starts each January with the acceptance of grant applications and concludes in July with the issuance of</w:t>
      </w:r>
      <w:r w:rsidR="004438D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D45107">
        <w:rPr>
          <w:rFonts w:asciiTheme="minorHAnsi" w:hAnsiTheme="minorHAnsi" w:cstheme="minorHAnsi"/>
          <w:sz w:val="22"/>
          <w:szCs w:val="22"/>
          <w:lang w:val="en"/>
        </w:rPr>
        <w:t xml:space="preserve">grant </w:t>
      </w:r>
      <w:r w:rsidR="004438DA">
        <w:rPr>
          <w:rFonts w:asciiTheme="minorHAnsi" w:hAnsiTheme="minorHAnsi" w:cstheme="minorHAnsi"/>
          <w:sz w:val="22"/>
          <w:szCs w:val="22"/>
          <w:lang w:val="en"/>
        </w:rPr>
        <w:t>funding</w:t>
      </w:r>
      <w:r w:rsidR="00D45107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4438DA">
        <w:rPr>
          <w:rFonts w:asciiTheme="minorHAnsi" w:hAnsiTheme="minorHAnsi" w:cstheme="minorHAnsi"/>
          <w:sz w:val="22"/>
          <w:szCs w:val="22"/>
          <w:lang w:val="en"/>
        </w:rPr>
        <w:t xml:space="preserve">   </w:t>
      </w:r>
      <w:r w:rsidR="00D45107">
        <w:rPr>
          <w:rFonts w:asciiTheme="minorHAnsi" w:hAnsiTheme="minorHAnsi" w:cstheme="minorHAnsi"/>
          <w:sz w:val="22"/>
          <w:szCs w:val="22"/>
          <w:lang w:val="en"/>
        </w:rPr>
        <w:t xml:space="preserve">   </w:t>
      </w:r>
    </w:p>
    <w:p w14:paraId="2C0207DF" w14:textId="77777777" w:rsidR="00BB676C" w:rsidRDefault="00BB676C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23FDA8DD" w14:textId="3C2F3593" w:rsidR="0095126F" w:rsidRPr="00BC631B" w:rsidRDefault="005A2342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>M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embers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of the 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>Gr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ant </w:t>
      </w:r>
      <w:r w:rsidR="00F84AF8">
        <w:rPr>
          <w:rFonts w:asciiTheme="minorHAnsi" w:hAnsiTheme="minorHAnsi" w:cstheme="minorHAnsi"/>
          <w:sz w:val="22"/>
          <w:szCs w:val="22"/>
          <w:lang w:val="en"/>
        </w:rPr>
        <w:t>C</w:t>
      </w:r>
      <w:r w:rsidR="00B020AC" w:rsidRPr="00BC631B">
        <w:rPr>
          <w:rFonts w:asciiTheme="minorHAnsi" w:hAnsiTheme="minorHAnsi" w:cstheme="minorHAnsi"/>
          <w:sz w:val="22"/>
          <w:szCs w:val="22"/>
          <w:lang w:val="en"/>
        </w:rPr>
        <w:t xml:space="preserve">ommittee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assist in the development of the grant guidelines and application process, </w:t>
      </w:r>
      <w:r w:rsidR="00ED5C0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review 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 xml:space="preserve">and score </w:t>
      </w:r>
      <w:r w:rsidR="00ED5C0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the submitted applications, and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identify those that best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meet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stated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>criteria</w:t>
      </w:r>
      <w:r w:rsidR="00B020AC" w:rsidRPr="00BC631B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>There are individual and large group reviews to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select the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 xml:space="preserve">proposed slate of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>grantees</w:t>
      </w:r>
      <w:r w:rsidR="00140805" w:rsidRPr="00BC631B">
        <w:rPr>
          <w:rFonts w:asciiTheme="minorHAnsi" w:hAnsiTheme="minorHAnsi" w:cstheme="minorHAnsi"/>
          <w:sz w:val="22"/>
          <w:szCs w:val="22"/>
          <w:lang w:val="en"/>
        </w:rPr>
        <w:t>, based on a cumulative voting process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>. The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proposed slate of 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grantees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 xml:space="preserve">is then voted upon by the </w:t>
      </w:r>
      <w:r w:rsidR="008340D6">
        <w:rPr>
          <w:rFonts w:asciiTheme="minorHAnsi" w:hAnsiTheme="minorHAnsi" w:cstheme="minorHAnsi"/>
          <w:sz w:val="22"/>
          <w:szCs w:val="22"/>
          <w:lang w:val="en"/>
        </w:rPr>
        <w:t xml:space="preserve">Executive </w:t>
      </w:r>
      <w:r w:rsidR="00DB38F9">
        <w:rPr>
          <w:rFonts w:asciiTheme="minorHAnsi" w:hAnsiTheme="minorHAnsi" w:cstheme="minorHAnsi"/>
          <w:sz w:val="22"/>
          <w:szCs w:val="22"/>
          <w:lang w:val="en"/>
        </w:rPr>
        <w:t>Board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, followed by a presentation to the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>full membership</w:t>
      </w:r>
      <w:r w:rsidR="00691648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and vote. Final recommendations from the membership are ratified by </w:t>
      </w:r>
      <w:r w:rsidR="003B2072">
        <w:rPr>
          <w:rFonts w:asciiTheme="minorHAnsi" w:hAnsiTheme="minorHAnsi" w:cstheme="minorHAnsi"/>
          <w:sz w:val="22"/>
          <w:szCs w:val="22"/>
          <w:lang w:val="en"/>
        </w:rPr>
        <w:t>Grapevine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8340D6">
        <w:rPr>
          <w:rFonts w:asciiTheme="minorHAnsi" w:hAnsiTheme="minorHAnsi" w:cstheme="minorHAnsi"/>
          <w:sz w:val="22"/>
          <w:szCs w:val="22"/>
          <w:lang w:val="en"/>
        </w:rPr>
        <w:t xml:space="preserve">(our fiscal sponsor for the grant fund) 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>before disbursements are made to grantees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5543F269" w14:textId="77777777" w:rsidR="00140805" w:rsidRPr="00BC631B" w:rsidRDefault="000B3C57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</w:p>
    <w:p w14:paraId="2AB794F7" w14:textId="1B48AEDC" w:rsidR="00311F8A" w:rsidRPr="00BC631B" w:rsidRDefault="00F84AF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Currently, t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he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>maximum annual grant a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 xml:space="preserve">ward 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is $5,000.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 xml:space="preserve">In addition, 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en"/>
        </w:rPr>
        <w:t>non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>profit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>that ha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s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 xml:space="preserve">received a grant award for three consecutive years may not apply 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for a fourth year, but must take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 xml:space="preserve">one year 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off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 xml:space="preserve">before 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its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 xml:space="preserve">next </w:t>
      </w:r>
      <w:r w:rsidR="00ED5C0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grant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>application.</w:t>
      </w:r>
    </w:p>
    <w:p w14:paraId="5FDA9401" w14:textId="77777777" w:rsidR="00140805" w:rsidRPr="00BC631B" w:rsidRDefault="00140805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5F6CE71E" w14:textId="77777777" w:rsidR="00311F8A" w:rsidRPr="00BC631B" w:rsidRDefault="00311F8A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How can I participate in the grant review process?</w:t>
      </w:r>
    </w:p>
    <w:p w14:paraId="6FEB544B" w14:textId="414C432E" w:rsidR="00311F8A" w:rsidRPr="00BC631B" w:rsidRDefault="00F84AF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Sign up to serve on the G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rant </w:t>
      </w:r>
      <w:r>
        <w:rPr>
          <w:rFonts w:asciiTheme="minorHAnsi" w:hAnsiTheme="minorHAnsi" w:cstheme="minorHAnsi"/>
          <w:sz w:val="22"/>
          <w:szCs w:val="22"/>
          <w:lang w:val="en"/>
        </w:rPr>
        <w:t>C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ommittee when you </w:t>
      </w:r>
      <w:r w:rsidR="00ED5C0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initially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 xml:space="preserve">join </w:t>
      </w:r>
      <w:r w:rsidR="00ED5C0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or renew </w:t>
      </w:r>
      <w:r w:rsidR="00311F8A" w:rsidRPr="00BC631B">
        <w:rPr>
          <w:rFonts w:asciiTheme="minorHAnsi" w:hAnsiTheme="minorHAnsi" w:cstheme="minorHAnsi"/>
          <w:sz w:val="22"/>
          <w:szCs w:val="22"/>
          <w:lang w:val="en"/>
        </w:rPr>
        <w:t>your membership</w:t>
      </w:r>
      <w:r w:rsidR="005A2342" w:rsidRPr="00BC631B">
        <w:rPr>
          <w:rFonts w:asciiTheme="minorHAnsi" w:hAnsiTheme="minorHAnsi" w:cstheme="minorHAnsi"/>
          <w:sz w:val="22"/>
          <w:szCs w:val="22"/>
          <w:lang w:val="en"/>
        </w:rPr>
        <w:t xml:space="preserve">, or at any time 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 xml:space="preserve">while a </w:t>
      </w:r>
      <w:r w:rsidR="005A2342" w:rsidRPr="00BC631B">
        <w:rPr>
          <w:rFonts w:asciiTheme="minorHAnsi" w:hAnsiTheme="minorHAnsi" w:cstheme="minorHAnsi"/>
          <w:sz w:val="22"/>
          <w:szCs w:val="22"/>
          <w:lang w:val="en"/>
        </w:rPr>
        <w:t>member.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>However, a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>n executive dir</w:t>
      </w:r>
      <w:r>
        <w:rPr>
          <w:rFonts w:asciiTheme="minorHAnsi" w:hAnsiTheme="minorHAnsi" w:cstheme="minorHAnsi"/>
          <w:sz w:val="22"/>
          <w:szCs w:val="22"/>
          <w:lang w:val="en"/>
        </w:rPr>
        <w:t>ector of a non</w:t>
      </w:r>
      <w:r w:rsidR="00795CF7">
        <w:rPr>
          <w:rFonts w:asciiTheme="minorHAnsi" w:hAnsiTheme="minorHAnsi" w:cstheme="minorHAnsi"/>
          <w:sz w:val="22"/>
          <w:szCs w:val="22"/>
          <w:lang w:val="en"/>
        </w:rPr>
        <w:t>profit entity ma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y not </w:t>
      </w:r>
      <w:r w:rsidR="005A2342" w:rsidRPr="00BC631B">
        <w:rPr>
          <w:rFonts w:asciiTheme="minorHAnsi" w:hAnsiTheme="minorHAnsi" w:cstheme="minorHAnsi"/>
          <w:sz w:val="22"/>
          <w:szCs w:val="22"/>
          <w:lang w:val="en"/>
        </w:rPr>
        <w:t xml:space="preserve">serve on the </w:t>
      </w:r>
      <w:r>
        <w:rPr>
          <w:rFonts w:asciiTheme="minorHAnsi" w:hAnsiTheme="minorHAnsi" w:cstheme="minorHAnsi"/>
          <w:sz w:val="22"/>
          <w:szCs w:val="22"/>
          <w:lang w:val="en"/>
        </w:rPr>
        <w:t>G</w:t>
      </w:r>
      <w:r w:rsidR="005A2342" w:rsidRPr="00BC631B">
        <w:rPr>
          <w:rFonts w:asciiTheme="minorHAnsi" w:hAnsiTheme="minorHAnsi" w:cstheme="minorHAnsi"/>
          <w:sz w:val="22"/>
          <w:szCs w:val="22"/>
          <w:lang w:val="en"/>
        </w:rPr>
        <w:t xml:space="preserve">rant </w:t>
      </w:r>
      <w:r>
        <w:rPr>
          <w:rFonts w:asciiTheme="minorHAnsi" w:hAnsiTheme="minorHAnsi" w:cstheme="minorHAnsi"/>
          <w:sz w:val="22"/>
          <w:szCs w:val="22"/>
          <w:lang w:val="en"/>
        </w:rPr>
        <w:t>C</w:t>
      </w:r>
      <w:r w:rsidR="005A2342" w:rsidRPr="00BC631B">
        <w:rPr>
          <w:rFonts w:asciiTheme="minorHAnsi" w:hAnsiTheme="minorHAnsi" w:cstheme="minorHAnsi"/>
          <w:sz w:val="22"/>
          <w:szCs w:val="22"/>
          <w:lang w:val="en"/>
        </w:rPr>
        <w:t>ommittee.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Send an email to the C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ommittee to express interest: </w:t>
      </w:r>
      <w:hyperlink r:id="rId16" w:history="1">
        <w:r w:rsidR="00E86F5D" w:rsidRPr="007F39B1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wgcharfordcogrants@gmail.com</w:t>
        </w:r>
      </w:hyperlink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320DBEC1" w14:textId="77777777" w:rsidR="0095126F" w:rsidRPr="00BC631B" w:rsidRDefault="0095126F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545BAF2E" w14:textId="77777777" w:rsidR="00311F8A" w:rsidRPr="00BC631B" w:rsidRDefault="00311F8A" w:rsidP="008F08F0">
      <w:pPr>
        <w:pStyle w:val="questions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How does an organization receive information about applying for a grant? </w:t>
      </w:r>
    </w:p>
    <w:p w14:paraId="5C5C52F9" w14:textId="77777777" w:rsidR="0095126F" w:rsidRPr="00BC631B" w:rsidRDefault="00311F8A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>Th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>e Grant Guidelines and Application packet is issued yearly in January and shared on our Facebook page</w:t>
      </w:r>
      <w:r w:rsidR="00927CCA">
        <w:rPr>
          <w:rFonts w:asciiTheme="minorHAnsi" w:hAnsiTheme="minorHAnsi" w:cstheme="minorHAnsi"/>
          <w:sz w:val="22"/>
          <w:szCs w:val="22"/>
          <w:lang w:val="en"/>
        </w:rPr>
        <w:t xml:space="preserve"> and our website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221CBB" w:rsidRPr="00BC631B">
        <w:rPr>
          <w:rFonts w:asciiTheme="minorHAnsi" w:hAnsiTheme="minorHAnsi" w:cstheme="minorHAnsi"/>
          <w:sz w:val="22"/>
          <w:szCs w:val="22"/>
          <w:lang w:val="en"/>
        </w:rPr>
        <w:t>The application window typically opens in late January and closes mid-March.</w:t>
      </w:r>
    </w:p>
    <w:p w14:paraId="5CE7FD70" w14:textId="77777777" w:rsidR="00221CBB" w:rsidRPr="00BC631B" w:rsidRDefault="00221CBB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="000B3C57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4AF28981" w14:textId="77777777" w:rsidR="00311F8A" w:rsidRPr="00BC631B" w:rsidRDefault="00D94190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Who are your typical grantees?</w:t>
      </w:r>
    </w:p>
    <w:p w14:paraId="5591EF35" w14:textId="68A7F24A" w:rsidR="00D94190" w:rsidRPr="00BC631B" w:rsidRDefault="00D94190" w:rsidP="008F08F0">
      <w:pPr>
        <w:pStyle w:val="intro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>Our grantee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 are </w:t>
      </w:r>
      <w:r w:rsidRPr="00BC631B">
        <w:rPr>
          <w:rStyle w:val="Emphasis"/>
          <w:rFonts w:asciiTheme="minorHAnsi" w:hAnsiTheme="minorHAnsi" w:cstheme="minorHAnsi"/>
          <w:i w:val="0"/>
          <w:sz w:val="22"/>
          <w:szCs w:val="22"/>
          <w:lang w:val="en"/>
        </w:rPr>
        <w:t>diverse</w:t>
      </w:r>
      <w:r w:rsidRPr="00BC631B">
        <w:rPr>
          <w:rFonts w:asciiTheme="minorHAnsi" w:hAnsiTheme="minorHAnsi" w:cstheme="minorHAnsi"/>
          <w:i/>
          <w:sz w:val="22"/>
          <w:szCs w:val="22"/>
          <w:lang w:val="en"/>
        </w:rPr>
        <w:t xml:space="preserve">. </w:t>
      </w:r>
      <w:r w:rsidRPr="00BC631B">
        <w:rPr>
          <w:rStyle w:val="Emphasis"/>
          <w:rFonts w:asciiTheme="minorHAnsi" w:hAnsiTheme="minorHAnsi" w:cstheme="minorHAnsi"/>
          <w:i w:val="0"/>
          <w:sz w:val="22"/>
          <w:szCs w:val="22"/>
          <w:lang w:val="en"/>
        </w:rPr>
        <w:t>They serve women</w:t>
      </w:r>
      <w:r w:rsidR="0095126F" w:rsidRPr="00BC631B">
        <w:rPr>
          <w:rStyle w:val="Emphasis"/>
          <w:rFonts w:asciiTheme="minorHAnsi" w:hAnsiTheme="minorHAnsi" w:cstheme="minorHAnsi"/>
          <w:i w:val="0"/>
          <w:sz w:val="22"/>
          <w:szCs w:val="22"/>
          <w:lang w:val="en"/>
        </w:rPr>
        <w:t xml:space="preserve">, </w:t>
      </w:r>
      <w:r w:rsidRPr="00BC631B">
        <w:rPr>
          <w:rStyle w:val="Emphasis"/>
          <w:rFonts w:asciiTheme="minorHAnsi" w:hAnsiTheme="minorHAnsi" w:cstheme="minorHAnsi"/>
          <w:i w:val="0"/>
          <w:sz w:val="22"/>
          <w:szCs w:val="22"/>
          <w:lang w:val="en"/>
        </w:rPr>
        <w:t>families</w:t>
      </w:r>
      <w:r w:rsidR="0095126F" w:rsidRPr="00BC631B">
        <w:rPr>
          <w:rFonts w:asciiTheme="minorHAnsi" w:hAnsiTheme="minorHAnsi" w:cstheme="minorHAnsi"/>
          <w:i/>
          <w:sz w:val="22"/>
          <w:szCs w:val="22"/>
          <w:lang w:val="en"/>
        </w:rPr>
        <w:t>,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 and children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of every ethnic, religious, racial and educational background. </w:t>
      </w:r>
      <w:r w:rsidRPr="00BC631B">
        <w:rPr>
          <w:rStyle w:val="Emphasis"/>
          <w:rFonts w:asciiTheme="minorHAnsi" w:hAnsiTheme="minorHAnsi" w:cstheme="minorHAnsi"/>
          <w:i w:val="0"/>
          <w:sz w:val="22"/>
          <w:szCs w:val="22"/>
          <w:lang w:val="en"/>
        </w:rPr>
        <w:t>They inspire us</w:t>
      </w:r>
      <w:r w:rsidRPr="00BC631B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to work hard on their behalf, 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and our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grants 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allow them to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continue to do their important work. </w:t>
      </w:r>
      <w:r w:rsidR="0095126F" w:rsidRPr="00BC631B">
        <w:rPr>
          <w:rFonts w:asciiTheme="minorHAnsi" w:hAnsiTheme="minorHAnsi" w:cstheme="minorHAnsi"/>
          <w:sz w:val="22"/>
          <w:szCs w:val="22"/>
          <w:lang w:val="en"/>
        </w:rPr>
        <w:t xml:space="preserve">We’re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>struck time after time by the legions of people working hard in the trenches with little money, enormous challenges and bigger hearts.</w:t>
      </w:r>
    </w:p>
    <w:p w14:paraId="5A9299D2" w14:textId="77777777" w:rsidR="0095126F" w:rsidRPr="00BC631B" w:rsidRDefault="0095126F" w:rsidP="008F08F0">
      <w:pPr>
        <w:pStyle w:val="intro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4523F7C3" w14:textId="73DFBF0F" w:rsidR="00D94190" w:rsidRPr="00BC631B" w:rsidRDefault="00F84AF8" w:rsidP="008F08F0">
      <w:pPr>
        <w:pStyle w:val="intro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i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lastRenderedPageBreak/>
        <w:t xml:space="preserve">Information for and about our grantees is available online here: </w:t>
      </w:r>
      <w:hyperlink r:id="rId17" w:history="1">
        <w:r w:rsidRPr="003219D2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https://www.harfordwomengiving.org/Grantees</w:t>
        </w:r>
      </w:hyperlink>
      <w:r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14:paraId="0FE4D1F4" w14:textId="77777777" w:rsidR="0095126F" w:rsidRPr="00BC631B" w:rsidRDefault="0095126F" w:rsidP="008F08F0">
      <w:pPr>
        <w:pStyle w:val="intro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3C4ECDC0" w14:textId="5ED36AF9" w:rsidR="00944B74" w:rsidRDefault="005E4DE4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What is the Members’ Choice Award?  </w:t>
      </w:r>
    </w:p>
    <w:p w14:paraId="47947A1B" w14:textId="658A28C1" w:rsidR="002A1016" w:rsidRDefault="200037CE" w:rsidP="001E6909">
      <w:pPr>
        <w:spacing w:after="0" w:line="240" w:lineRule="auto"/>
        <w:rPr>
          <w:rFonts w:cstheme="minorHAnsi"/>
        </w:rPr>
      </w:pPr>
      <w:r w:rsidRPr="001E6909">
        <w:rPr>
          <w:rFonts w:cstheme="minorHAnsi"/>
        </w:rPr>
        <w:t xml:space="preserve">The Members’ Choice Award was established in 2020 and enables all members to get involved in the grant making process. </w:t>
      </w:r>
      <w:r w:rsidR="00E5074E">
        <w:rPr>
          <w:rFonts w:cstheme="minorHAnsi"/>
        </w:rPr>
        <w:t>The award</w:t>
      </w:r>
      <w:r w:rsidRPr="001E6909">
        <w:rPr>
          <w:rFonts w:cstheme="minorHAnsi"/>
        </w:rPr>
        <w:t xml:space="preserve"> is funded by the earnings from our endowed fund held by the Community Foundation of Harford County. Now that the endowed fund is over $100,000, the Women’s Giving Circle may take an annual distribution from the fund’s earnings in accordance with the policy </w:t>
      </w:r>
      <w:r w:rsidR="00E5074E" w:rsidRPr="001E6909">
        <w:rPr>
          <w:rFonts w:cstheme="minorHAnsi"/>
        </w:rPr>
        <w:t>established by</w:t>
      </w:r>
      <w:r w:rsidRPr="001E6909">
        <w:rPr>
          <w:rFonts w:cstheme="minorHAnsi"/>
        </w:rPr>
        <w:t xml:space="preserve"> the Community Foundation.    </w:t>
      </w:r>
    </w:p>
    <w:p w14:paraId="7AA51C33" w14:textId="77777777" w:rsidR="001E6909" w:rsidRPr="001E6909" w:rsidRDefault="001E6909" w:rsidP="001E6909">
      <w:pPr>
        <w:spacing w:after="0" w:line="240" w:lineRule="auto"/>
        <w:rPr>
          <w:rFonts w:cstheme="minorHAnsi"/>
        </w:rPr>
      </w:pPr>
    </w:p>
    <w:p w14:paraId="28B851F8" w14:textId="52E28504" w:rsidR="005E4DE4" w:rsidRPr="001E6909" w:rsidRDefault="200037CE" w:rsidP="001E6909">
      <w:pPr>
        <w:spacing w:after="0" w:line="240" w:lineRule="auto"/>
        <w:rPr>
          <w:rFonts w:cstheme="minorHAnsi"/>
        </w:rPr>
      </w:pPr>
      <w:r w:rsidRPr="001E6909">
        <w:rPr>
          <w:rFonts w:cstheme="minorHAnsi"/>
        </w:rPr>
        <w:t xml:space="preserve">The Members’ Choice Award process begins in October with members nominating a nonprofit </w:t>
      </w:r>
      <w:r w:rsidR="008340D6">
        <w:rPr>
          <w:rFonts w:cstheme="minorHAnsi"/>
        </w:rPr>
        <w:t xml:space="preserve">with a budget of $1 million or less that </w:t>
      </w:r>
      <w:r w:rsidRPr="001E6909">
        <w:rPr>
          <w:rFonts w:cstheme="minorHAnsi"/>
        </w:rPr>
        <w:t>serv</w:t>
      </w:r>
      <w:r w:rsidR="008340D6">
        <w:rPr>
          <w:rFonts w:cstheme="minorHAnsi"/>
        </w:rPr>
        <w:t>es</w:t>
      </w:r>
      <w:r w:rsidRPr="001E6909">
        <w:rPr>
          <w:rFonts w:cstheme="minorHAnsi"/>
        </w:rPr>
        <w:t xml:space="preserve"> women, </w:t>
      </w:r>
      <w:proofErr w:type="gramStart"/>
      <w:r w:rsidRPr="001E6909">
        <w:rPr>
          <w:rFonts w:cstheme="minorHAnsi"/>
        </w:rPr>
        <w:t>families</w:t>
      </w:r>
      <w:proofErr w:type="gramEnd"/>
      <w:r w:rsidRPr="001E6909">
        <w:rPr>
          <w:rFonts w:cstheme="minorHAnsi"/>
        </w:rPr>
        <w:t xml:space="preserve"> and children in Harford County. </w:t>
      </w:r>
      <w:r w:rsidR="008340D6">
        <w:rPr>
          <w:rFonts w:cstheme="minorHAnsi"/>
        </w:rPr>
        <w:t xml:space="preserve">A member may not nominate her nonprofit </w:t>
      </w:r>
      <w:proofErr w:type="gramStart"/>
      <w:r w:rsidR="008340D6">
        <w:rPr>
          <w:rFonts w:cstheme="minorHAnsi"/>
        </w:rPr>
        <w:t>employer, but</w:t>
      </w:r>
      <w:proofErr w:type="gramEnd"/>
      <w:r w:rsidR="008340D6">
        <w:rPr>
          <w:rFonts w:cstheme="minorHAnsi"/>
        </w:rPr>
        <w:t xml:space="preserve"> is welcome to nominate another entity.</w:t>
      </w:r>
      <w:r w:rsidR="00CC11B5">
        <w:rPr>
          <w:rFonts w:cstheme="minorHAnsi"/>
        </w:rPr>
        <w:t xml:space="preserve"> Executive Board members and Members’ Choice Award Committee members </w:t>
      </w:r>
      <w:r w:rsidR="006B4F67">
        <w:rPr>
          <w:rFonts w:cstheme="minorHAnsi"/>
        </w:rPr>
        <w:t xml:space="preserve">are excluded from nominating. </w:t>
      </w:r>
      <w:r w:rsidRPr="001E6909">
        <w:rPr>
          <w:rFonts w:cstheme="minorHAnsi"/>
        </w:rPr>
        <w:t xml:space="preserve">The </w:t>
      </w:r>
      <w:r w:rsidR="008340D6">
        <w:rPr>
          <w:rFonts w:cstheme="minorHAnsi"/>
        </w:rPr>
        <w:t xml:space="preserve">Members’ Choice Award Committee </w:t>
      </w:r>
      <w:r w:rsidR="00E5074E">
        <w:rPr>
          <w:rFonts w:cstheme="minorHAnsi"/>
        </w:rPr>
        <w:t xml:space="preserve">hosts an online meeting with the </w:t>
      </w:r>
      <w:r w:rsidRPr="001E6909">
        <w:rPr>
          <w:rFonts w:cstheme="minorHAnsi"/>
        </w:rPr>
        <w:t xml:space="preserve">nominating members </w:t>
      </w:r>
      <w:r w:rsidR="00E5074E">
        <w:rPr>
          <w:rFonts w:cstheme="minorHAnsi"/>
        </w:rPr>
        <w:t xml:space="preserve">who </w:t>
      </w:r>
      <w:r w:rsidRPr="001E6909">
        <w:rPr>
          <w:rFonts w:cstheme="minorHAnsi"/>
        </w:rPr>
        <w:t xml:space="preserve">share why their nominated nonprofit deserves the award. </w:t>
      </w:r>
      <w:r w:rsidR="00E5074E">
        <w:rPr>
          <w:rFonts w:cstheme="minorHAnsi"/>
        </w:rPr>
        <w:t xml:space="preserve">The meeting is recorded and made available to all members to review and consider. </w:t>
      </w:r>
      <w:r w:rsidRPr="001E6909">
        <w:rPr>
          <w:rFonts w:cstheme="minorHAnsi"/>
        </w:rPr>
        <w:t>The</w:t>
      </w:r>
      <w:r w:rsidR="00E5074E">
        <w:rPr>
          <w:rFonts w:cstheme="minorHAnsi"/>
        </w:rPr>
        <w:t xml:space="preserve">n, the entire membership </w:t>
      </w:r>
      <w:r w:rsidRPr="001E6909">
        <w:rPr>
          <w:rFonts w:cstheme="minorHAnsi"/>
        </w:rPr>
        <w:t>vote</w:t>
      </w:r>
      <w:r w:rsidR="00E5074E">
        <w:rPr>
          <w:rFonts w:cstheme="minorHAnsi"/>
        </w:rPr>
        <w:t>s</w:t>
      </w:r>
      <w:r w:rsidRPr="001E6909">
        <w:rPr>
          <w:rFonts w:cstheme="minorHAnsi"/>
        </w:rPr>
        <w:t xml:space="preserve"> on which nonprofit receives the grant. The grantee organization receiving the most member votes is announced as the Members’ Choice Award recipient on Giving Tuesday.</w:t>
      </w:r>
    </w:p>
    <w:p w14:paraId="6FBBA939" w14:textId="77777777" w:rsidR="005E4DE4" w:rsidRPr="001E6909" w:rsidRDefault="005E4DE4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  <w:sz w:val="22"/>
          <w:szCs w:val="22"/>
          <w:lang w:val="en"/>
        </w:rPr>
      </w:pPr>
    </w:p>
    <w:p w14:paraId="58573683" w14:textId="0B7C5829" w:rsidR="00A85826" w:rsidRPr="00BC631B" w:rsidRDefault="00680C15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What is the relationship with </w:t>
      </w:r>
      <w:r w:rsidR="00BC631B"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Gr</w:t>
      </w:r>
      <w:r w:rsidR="00BB676C">
        <w:rPr>
          <w:rFonts w:asciiTheme="minorHAnsi" w:hAnsiTheme="minorHAnsi" w:cstheme="minorHAnsi"/>
          <w:b/>
          <w:i/>
          <w:sz w:val="22"/>
          <w:szCs w:val="22"/>
          <w:lang w:val="en"/>
        </w:rPr>
        <w:t>apevine</w:t>
      </w:r>
      <w:r w:rsidR="00BC631B"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 and </w:t>
      </w: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the Community Foundation of Harford County?</w:t>
      </w:r>
    </w:p>
    <w:p w14:paraId="24D31443" w14:textId="5B55AEE6" w:rsidR="00680C15" w:rsidRPr="00BC631B" w:rsidRDefault="00E93417" w:rsidP="008F08F0">
      <w:pPr>
        <w:spacing w:after="0" w:line="240" w:lineRule="auto"/>
        <w:rPr>
          <w:rFonts w:cstheme="minorHAnsi"/>
        </w:rPr>
      </w:pPr>
      <w:r w:rsidRPr="00BC631B">
        <w:rPr>
          <w:rFonts w:cstheme="minorHAnsi"/>
        </w:rPr>
        <w:t>The W</w:t>
      </w:r>
      <w:r w:rsidR="00BC631B" w:rsidRPr="00BC631B">
        <w:rPr>
          <w:rFonts w:cstheme="minorHAnsi"/>
        </w:rPr>
        <w:t xml:space="preserve">omen’s </w:t>
      </w:r>
      <w:r w:rsidRPr="00BC631B">
        <w:rPr>
          <w:rFonts w:cstheme="minorHAnsi"/>
        </w:rPr>
        <w:t>G</w:t>
      </w:r>
      <w:r w:rsidR="00BC631B" w:rsidRPr="00BC631B">
        <w:rPr>
          <w:rFonts w:cstheme="minorHAnsi"/>
        </w:rPr>
        <w:t xml:space="preserve">iving </w:t>
      </w:r>
      <w:r w:rsidRPr="00BC631B">
        <w:rPr>
          <w:rFonts w:cstheme="minorHAnsi"/>
        </w:rPr>
        <w:t>C</w:t>
      </w:r>
      <w:r w:rsidR="00BC631B" w:rsidRPr="00BC631B">
        <w:rPr>
          <w:rFonts w:cstheme="minorHAnsi"/>
        </w:rPr>
        <w:t>ircle</w:t>
      </w:r>
      <w:r w:rsidRPr="00BC631B">
        <w:rPr>
          <w:rFonts w:cstheme="minorHAnsi"/>
        </w:rPr>
        <w:t xml:space="preserve"> is a </w:t>
      </w:r>
      <w:r w:rsidR="00680C15" w:rsidRPr="00BC631B">
        <w:rPr>
          <w:rFonts w:cstheme="minorHAnsi"/>
        </w:rPr>
        <w:t xml:space="preserve">group of gracious and giving women </w:t>
      </w:r>
      <w:r w:rsidR="00BC631B" w:rsidRPr="00BC631B">
        <w:rPr>
          <w:rFonts w:cstheme="minorHAnsi"/>
        </w:rPr>
        <w:t xml:space="preserve">who </w:t>
      </w:r>
      <w:r w:rsidR="00680C15" w:rsidRPr="00BC631B">
        <w:rPr>
          <w:rFonts w:cstheme="minorHAnsi"/>
        </w:rPr>
        <w:t>pool our funds through annual membership fees to</w:t>
      </w:r>
      <w:r w:rsidR="00927CCA">
        <w:rPr>
          <w:rFonts w:cstheme="minorHAnsi"/>
        </w:rPr>
        <w:t xml:space="preserve"> award</w:t>
      </w:r>
      <w:r w:rsidR="007A1783">
        <w:rPr>
          <w:rFonts w:cstheme="minorHAnsi"/>
        </w:rPr>
        <w:t xml:space="preserve"> grants to non</w:t>
      </w:r>
      <w:r w:rsidR="00680C15" w:rsidRPr="00BC631B">
        <w:rPr>
          <w:rFonts w:cstheme="minorHAnsi"/>
        </w:rPr>
        <w:t xml:space="preserve">profits that serve women and their families in Harford County. </w:t>
      </w:r>
      <w:r w:rsidR="00680C15" w:rsidRPr="00BC631B">
        <w:rPr>
          <w:rFonts w:cstheme="minorHAnsi"/>
          <w:i/>
        </w:rPr>
        <w:t>We do not have a formal organization status, and so we are not a stand-alone nonprofit</w:t>
      </w:r>
      <w:r w:rsidR="00680C15" w:rsidRPr="00BC631B">
        <w:rPr>
          <w:rFonts w:cstheme="minorHAnsi"/>
        </w:rPr>
        <w:t xml:space="preserve">. The </w:t>
      </w:r>
      <w:r w:rsidR="00BC631B" w:rsidRPr="00BC631B">
        <w:rPr>
          <w:rFonts w:cstheme="minorHAnsi"/>
        </w:rPr>
        <w:t>“</w:t>
      </w:r>
      <w:r w:rsidR="00680C15" w:rsidRPr="00BC631B">
        <w:rPr>
          <w:rFonts w:cstheme="minorHAnsi"/>
        </w:rPr>
        <w:t>umbrella</w:t>
      </w:r>
      <w:r w:rsidR="00927CCA">
        <w:rPr>
          <w:rFonts w:cstheme="minorHAnsi"/>
        </w:rPr>
        <w:t xml:space="preserve"> organizations</w:t>
      </w:r>
      <w:r w:rsidR="00BC631B" w:rsidRPr="00BC631B">
        <w:rPr>
          <w:rFonts w:cstheme="minorHAnsi"/>
        </w:rPr>
        <w:t>”</w:t>
      </w:r>
      <w:r w:rsidR="00680C15" w:rsidRPr="00BC631B">
        <w:rPr>
          <w:rFonts w:cstheme="minorHAnsi"/>
        </w:rPr>
        <w:t xml:space="preserve"> </w:t>
      </w:r>
      <w:r w:rsidR="00BC631B" w:rsidRPr="00BC631B">
        <w:rPr>
          <w:rFonts w:cstheme="minorHAnsi"/>
        </w:rPr>
        <w:t>that hold and administer the Women’s Giving Circle’s fund</w:t>
      </w:r>
      <w:r w:rsidR="007A1783">
        <w:rPr>
          <w:rFonts w:cstheme="minorHAnsi"/>
        </w:rPr>
        <w:t>s are Gr</w:t>
      </w:r>
      <w:r w:rsidR="00BB676C">
        <w:rPr>
          <w:rFonts w:cstheme="minorHAnsi"/>
        </w:rPr>
        <w:t>apevine</w:t>
      </w:r>
      <w:r w:rsidR="007A1783">
        <w:rPr>
          <w:rFonts w:cstheme="minorHAnsi"/>
        </w:rPr>
        <w:t xml:space="preserve"> (grant fund), </w:t>
      </w:r>
      <w:r w:rsidR="00BC631B" w:rsidRPr="00BC631B">
        <w:rPr>
          <w:rFonts w:cstheme="minorHAnsi"/>
        </w:rPr>
        <w:t xml:space="preserve">the </w:t>
      </w:r>
      <w:r w:rsidR="00680C15" w:rsidRPr="00BC631B">
        <w:rPr>
          <w:rFonts w:cstheme="minorHAnsi"/>
        </w:rPr>
        <w:t>Community Foundation</w:t>
      </w:r>
      <w:r w:rsidR="007A1783">
        <w:rPr>
          <w:rFonts w:cstheme="minorHAnsi"/>
        </w:rPr>
        <w:t xml:space="preserve"> of Harford County (</w:t>
      </w:r>
      <w:r w:rsidR="00BC631B" w:rsidRPr="00BC631B">
        <w:rPr>
          <w:rFonts w:cstheme="minorHAnsi"/>
        </w:rPr>
        <w:t>endowed fund)</w:t>
      </w:r>
      <w:r w:rsidR="007A1783">
        <w:rPr>
          <w:rFonts w:cstheme="minorHAnsi"/>
        </w:rPr>
        <w:t xml:space="preserve">, and the Faith Based Nonprofit Resource Center (administrative fund). All </w:t>
      </w:r>
      <w:r w:rsidR="00BC631B" w:rsidRPr="00BC631B">
        <w:rPr>
          <w:rFonts w:cstheme="minorHAnsi"/>
        </w:rPr>
        <w:t xml:space="preserve">are </w:t>
      </w:r>
      <w:r w:rsidRPr="00BC631B">
        <w:rPr>
          <w:rFonts w:cstheme="minorHAnsi"/>
        </w:rPr>
        <w:t>tax-exempt nonprofit organization</w:t>
      </w:r>
      <w:r w:rsidR="00BC631B" w:rsidRPr="00BC631B">
        <w:rPr>
          <w:rFonts w:cstheme="minorHAnsi"/>
        </w:rPr>
        <w:t>s that manage our funds</w:t>
      </w:r>
      <w:r w:rsidR="007A1783">
        <w:rPr>
          <w:rFonts w:cstheme="minorHAnsi"/>
        </w:rPr>
        <w:t>.</w:t>
      </w:r>
      <w:r w:rsidR="00680C15" w:rsidRPr="00BC631B">
        <w:rPr>
          <w:rFonts w:cstheme="minorHAnsi"/>
        </w:rPr>
        <w:t xml:space="preserve"> </w:t>
      </w:r>
      <w:r w:rsidR="00BC631B" w:rsidRPr="00BC631B">
        <w:rPr>
          <w:rFonts w:cstheme="minorHAnsi"/>
          <w:b/>
          <w:i/>
        </w:rPr>
        <w:t>Th</w:t>
      </w:r>
      <w:r w:rsidR="00680C15" w:rsidRPr="00BC631B">
        <w:rPr>
          <w:rFonts w:cstheme="minorHAnsi"/>
          <w:b/>
          <w:i/>
        </w:rPr>
        <w:t>is makes life a lot less complicated</w:t>
      </w:r>
      <w:r w:rsidR="00680C15" w:rsidRPr="00BC631B">
        <w:rPr>
          <w:rFonts w:cstheme="minorHAnsi"/>
        </w:rPr>
        <w:t xml:space="preserve"> for the Women’s Giving Circle in many ways</w:t>
      </w:r>
      <w:r w:rsidR="00927CCA">
        <w:rPr>
          <w:rFonts w:cstheme="minorHAnsi"/>
        </w:rPr>
        <w:t xml:space="preserve"> and offers our members a tax deduction for donations </w:t>
      </w:r>
      <w:r w:rsidR="00FF1388">
        <w:rPr>
          <w:rFonts w:cstheme="minorHAnsi"/>
        </w:rPr>
        <w:t xml:space="preserve">while also </w:t>
      </w:r>
      <w:r w:rsidR="00927CCA">
        <w:rPr>
          <w:rFonts w:cstheme="minorHAnsi"/>
        </w:rPr>
        <w:t>maximiz</w:t>
      </w:r>
      <w:r w:rsidR="00FF1388">
        <w:rPr>
          <w:rFonts w:cstheme="minorHAnsi"/>
        </w:rPr>
        <w:t>ing</w:t>
      </w:r>
      <w:r w:rsidR="00927CCA">
        <w:rPr>
          <w:rFonts w:cstheme="minorHAnsi"/>
        </w:rPr>
        <w:t xml:space="preserve"> the funding available for grants</w:t>
      </w:r>
      <w:r w:rsidR="00680C15" w:rsidRPr="00BC631B">
        <w:rPr>
          <w:rFonts w:cstheme="minorHAnsi"/>
        </w:rPr>
        <w:t>.</w:t>
      </w:r>
    </w:p>
    <w:p w14:paraId="50BD0B8E" w14:textId="14C768DB" w:rsidR="0095126F" w:rsidRPr="00BC631B" w:rsidRDefault="00EE0702" w:rsidP="001E6909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n"/>
        </w:rPr>
        <w:tab/>
      </w:r>
    </w:p>
    <w:p w14:paraId="7F712FC8" w14:textId="77777777" w:rsidR="00680C15" w:rsidRPr="00BC631B" w:rsidRDefault="00680C15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Can I review the W</w:t>
      </w:r>
      <w:r w:rsidR="00BC631B"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omen’s </w:t>
      </w: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G</w:t>
      </w:r>
      <w:r w:rsidR="00BC631B"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iving </w:t>
      </w: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C</w:t>
      </w:r>
      <w:r w:rsidR="00BC631B"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ircle’s</w:t>
      </w: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 guidelines?</w:t>
      </w:r>
    </w:p>
    <w:p w14:paraId="34430CC2" w14:textId="0F6E963D" w:rsidR="00680C15" w:rsidRPr="00102ADD" w:rsidRDefault="00680C15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Yes, </w:t>
      </w:r>
      <w:r w:rsidR="00FF1388">
        <w:rPr>
          <w:rFonts w:asciiTheme="minorHAnsi" w:hAnsiTheme="minorHAnsi" w:cstheme="minorHAnsi"/>
          <w:sz w:val="22"/>
          <w:szCs w:val="22"/>
          <w:lang w:val="en"/>
        </w:rPr>
        <w:t>our current guidelines are available here</w:t>
      </w:r>
      <w:r w:rsidR="00E5074E"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hyperlink r:id="rId18" w:history="1">
        <w:r w:rsidR="00DB512B" w:rsidRPr="00880A55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https://bit.ly/4bMUCJQ</w:t>
        </w:r>
      </w:hyperlink>
      <w:r w:rsidR="00E5074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0E59C518" w14:textId="77777777" w:rsidR="00102ADD" w:rsidRDefault="00102ADD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2EAE1F2B" w14:textId="77777777" w:rsidR="00680C15" w:rsidRPr="00BC631B" w:rsidRDefault="00E93417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C631B">
        <w:rPr>
          <w:rFonts w:asciiTheme="minorHAnsi" w:hAnsiTheme="minorHAnsi" w:cstheme="minorHAnsi"/>
          <w:b/>
          <w:i/>
          <w:sz w:val="22"/>
          <w:szCs w:val="22"/>
          <w:lang w:val="en"/>
        </w:rPr>
        <w:t>What if I have more questions?</w:t>
      </w:r>
    </w:p>
    <w:p w14:paraId="68EE8338" w14:textId="77777777" w:rsidR="00FF1388" w:rsidRDefault="00E93417" w:rsidP="008F08F0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We would love to tell you more about </w:t>
      </w:r>
      <w:r w:rsidR="00BC631B" w:rsidRPr="00BC631B">
        <w:rPr>
          <w:rFonts w:asciiTheme="minorHAnsi" w:hAnsiTheme="minorHAnsi" w:cstheme="minorHAnsi"/>
          <w:sz w:val="22"/>
          <w:szCs w:val="22"/>
          <w:lang w:val="en"/>
        </w:rPr>
        <w:t xml:space="preserve">our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group! Please email </w:t>
      </w:r>
      <w:r w:rsidR="00BC631B" w:rsidRPr="00BC631B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Pr="00BC631B">
        <w:rPr>
          <w:rFonts w:asciiTheme="minorHAnsi" w:hAnsiTheme="minorHAnsi" w:cstheme="minorHAnsi"/>
          <w:sz w:val="22"/>
          <w:szCs w:val="22"/>
          <w:lang w:val="en"/>
        </w:rPr>
        <w:t xml:space="preserve">Membership Committee at </w:t>
      </w:r>
      <w:hyperlink r:id="rId19" w:history="1">
        <w:r w:rsidR="00BC631B" w:rsidRPr="00BC631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wgcharfordmembership@gmail.com </w:t>
        </w:r>
      </w:hyperlink>
      <w:r w:rsidRPr="00BC63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and </w:t>
      </w:r>
      <w:r w:rsidR="00BC631B" w:rsidRPr="00BC63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someone will be</w:t>
      </w:r>
      <w:r w:rsidRPr="00BC63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happy to speak with you.</w:t>
      </w:r>
      <w:r w:rsidR="005F011C" w:rsidRPr="00BC63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212CE9F1" w14:textId="77777777" w:rsidR="00FF1388" w:rsidRDefault="00FF1388" w:rsidP="008F08F0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9AC4E3F" w14:textId="55D41B0A" w:rsidR="009B26B8" w:rsidRPr="00E5074E" w:rsidRDefault="00E5074E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Thank you.</w:t>
      </w:r>
    </w:p>
    <w:p w14:paraId="4D1A9F69" w14:textId="116265F4" w:rsidR="009B26B8" w:rsidRDefault="009B26B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06EDEDDA" w14:textId="70CA7E1D" w:rsidR="009B26B8" w:rsidRDefault="009B26B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23550809" w14:textId="10221185" w:rsidR="009B26B8" w:rsidRDefault="009B26B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0606E367" w14:textId="514E8FDA" w:rsidR="009B26B8" w:rsidRDefault="009B26B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4DF18931" w14:textId="46290553" w:rsidR="009B26B8" w:rsidRDefault="009B26B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2EBE29E7" w14:textId="505A5A35" w:rsidR="009B26B8" w:rsidRDefault="009B26B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1EC22D0E" w14:textId="1A472A82" w:rsidR="009B26B8" w:rsidRDefault="009B26B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37368E73" w14:textId="4303A7B8" w:rsidR="009B26B8" w:rsidRDefault="009B26B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7E4624CB" w14:textId="63FE6F9D" w:rsidR="009B26B8" w:rsidRDefault="009B26B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</w:p>
    <w:p w14:paraId="3D3CDC7D" w14:textId="72A74DAF" w:rsidR="009B26B8" w:rsidRPr="00BC631B" w:rsidRDefault="009B26B8" w:rsidP="008F08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Last Updated: </w:t>
      </w:r>
      <w:r w:rsidR="00793C68">
        <w:rPr>
          <w:rFonts w:asciiTheme="minorHAnsi" w:hAnsiTheme="minorHAnsi" w:cstheme="minorHAnsi"/>
          <w:b/>
          <w:i/>
          <w:sz w:val="22"/>
          <w:szCs w:val="22"/>
          <w:lang w:val="en"/>
        </w:rPr>
        <w:t>February 2024</w:t>
      </w:r>
    </w:p>
    <w:sectPr w:rsidR="009B26B8" w:rsidRPr="00BC631B" w:rsidSect="00D35DA0">
      <w:pgSz w:w="12240" w:h="15840"/>
      <w:pgMar w:top="1440" w:right="1440" w:bottom="12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8217" w14:textId="77777777" w:rsidR="008340D6" w:rsidRDefault="008340D6" w:rsidP="009B26B8">
      <w:pPr>
        <w:spacing w:after="0" w:line="240" w:lineRule="auto"/>
      </w:pPr>
      <w:r>
        <w:separator/>
      </w:r>
    </w:p>
  </w:endnote>
  <w:endnote w:type="continuationSeparator" w:id="0">
    <w:p w14:paraId="6582E1F9" w14:textId="77777777" w:rsidR="008340D6" w:rsidRDefault="008340D6" w:rsidP="009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20A2" w14:textId="77777777" w:rsidR="008340D6" w:rsidRDefault="008340D6" w:rsidP="009B26B8">
      <w:pPr>
        <w:spacing w:after="0" w:line="240" w:lineRule="auto"/>
      </w:pPr>
      <w:r>
        <w:separator/>
      </w:r>
    </w:p>
  </w:footnote>
  <w:footnote w:type="continuationSeparator" w:id="0">
    <w:p w14:paraId="195C0FE3" w14:textId="77777777" w:rsidR="008340D6" w:rsidRDefault="008340D6" w:rsidP="009B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2AAC"/>
    <w:multiLevelType w:val="hybridMultilevel"/>
    <w:tmpl w:val="8BFC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413"/>
    <w:multiLevelType w:val="hybridMultilevel"/>
    <w:tmpl w:val="DFE88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502A8"/>
    <w:multiLevelType w:val="hybridMultilevel"/>
    <w:tmpl w:val="43B25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46C9"/>
    <w:multiLevelType w:val="hybridMultilevel"/>
    <w:tmpl w:val="9DA437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668F0"/>
    <w:multiLevelType w:val="multilevel"/>
    <w:tmpl w:val="161A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243598">
    <w:abstractNumId w:val="4"/>
  </w:num>
  <w:num w:numId="2" w16cid:durableId="517886419">
    <w:abstractNumId w:val="0"/>
  </w:num>
  <w:num w:numId="3" w16cid:durableId="392119519">
    <w:abstractNumId w:val="1"/>
  </w:num>
  <w:num w:numId="4" w16cid:durableId="559485473">
    <w:abstractNumId w:val="3"/>
  </w:num>
  <w:num w:numId="5" w16cid:durableId="207974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8A"/>
    <w:rsid w:val="00044748"/>
    <w:rsid w:val="000B3C57"/>
    <w:rsid w:val="000C4FDF"/>
    <w:rsid w:val="00102ADD"/>
    <w:rsid w:val="001152DE"/>
    <w:rsid w:val="00131CAE"/>
    <w:rsid w:val="00140805"/>
    <w:rsid w:val="001E6909"/>
    <w:rsid w:val="00221CBB"/>
    <w:rsid w:val="00271383"/>
    <w:rsid w:val="00296012"/>
    <w:rsid w:val="002A1016"/>
    <w:rsid w:val="00307D77"/>
    <w:rsid w:val="00311F8A"/>
    <w:rsid w:val="00346BAC"/>
    <w:rsid w:val="003B2072"/>
    <w:rsid w:val="003D4C44"/>
    <w:rsid w:val="00423CDE"/>
    <w:rsid w:val="004438DA"/>
    <w:rsid w:val="00457389"/>
    <w:rsid w:val="004B2F2C"/>
    <w:rsid w:val="005A2342"/>
    <w:rsid w:val="005A7354"/>
    <w:rsid w:val="005E4DE4"/>
    <w:rsid w:val="005F011C"/>
    <w:rsid w:val="00680C15"/>
    <w:rsid w:val="00691648"/>
    <w:rsid w:val="006B4F67"/>
    <w:rsid w:val="00776C49"/>
    <w:rsid w:val="00793C68"/>
    <w:rsid w:val="00795CF7"/>
    <w:rsid w:val="007A1783"/>
    <w:rsid w:val="0080279F"/>
    <w:rsid w:val="008340D6"/>
    <w:rsid w:val="008A0C8F"/>
    <w:rsid w:val="008E7847"/>
    <w:rsid w:val="008F08F0"/>
    <w:rsid w:val="00902CBC"/>
    <w:rsid w:val="00915285"/>
    <w:rsid w:val="00927CCA"/>
    <w:rsid w:val="009411C5"/>
    <w:rsid w:val="00944B74"/>
    <w:rsid w:val="0095126F"/>
    <w:rsid w:val="009B26B8"/>
    <w:rsid w:val="00A25232"/>
    <w:rsid w:val="00A85826"/>
    <w:rsid w:val="00AD029D"/>
    <w:rsid w:val="00B020AC"/>
    <w:rsid w:val="00B33062"/>
    <w:rsid w:val="00B6037D"/>
    <w:rsid w:val="00B66318"/>
    <w:rsid w:val="00BB676C"/>
    <w:rsid w:val="00BC631B"/>
    <w:rsid w:val="00C650DA"/>
    <w:rsid w:val="00C75210"/>
    <w:rsid w:val="00C82F97"/>
    <w:rsid w:val="00CB020C"/>
    <w:rsid w:val="00CC11B5"/>
    <w:rsid w:val="00CC184B"/>
    <w:rsid w:val="00CE46E4"/>
    <w:rsid w:val="00D02CAD"/>
    <w:rsid w:val="00D35DA0"/>
    <w:rsid w:val="00D45107"/>
    <w:rsid w:val="00D455AE"/>
    <w:rsid w:val="00D804DB"/>
    <w:rsid w:val="00D94190"/>
    <w:rsid w:val="00DB305A"/>
    <w:rsid w:val="00DB38F9"/>
    <w:rsid w:val="00DB512B"/>
    <w:rsid w:val="00DD6A30"/>
    <w:rsid w:val="00DE5A03"/>
    <w:rsid w:val="00DF1313"/>
    <w:rsid w:val="00E5074E"/>
    <w:rsid w:val="00E86F5D"/>
    <w:rsid w:val="00E93417"/>
    <w:rsid w:val="00ED5C0F"/>
    <w:rsid w:val="00EE0702"/>
    <w:rsid w:val="00F43320"/>
    <w:rsid w:val="00F64B6E"/>
    <w:rsid w:val="00F84AF8"/>
    <w:rsid w:val="00FC0A20"/>
    <w:rsid w:val="00FE6A8C"/>
    <w:rsid w:val="00FF1388"/>
    <w:rsid w:val="200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F9450"/>
  <w15:docId w15:val="{7099B09D-7AAF-42ED-8ADC-40ACC702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">
    <w:name w:val="questions"/>
    <w:basedOn w:val="Normal"/>
    <w:rsid w:val="003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F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1F8A"/>
    <w:rPr>
      <w:i/>
      <w:iCs/>
    </w:rPr>
  </w:style>
  <w:style w:type="character" w:styleId="Strong">
    <w:name w:val="Strong"/>
    <w:basedOn w:val="DefaultParagraphFont"/>
    <w:uiPriority w:val="22"/>
    <w:qFormat/>
    <w:rsid w:val="00311F8A"/>
    <w:rPr>
      <w:b/>
      <w:bCs/>
    </w:rPr>
  </w:style>
  <w:style w:type="paragraph" w:customStyle="1" w:styleId="intro">
    <w:name w:val="intro"/>
    <w:basedOn w:val="Normal"/>
    <w:rsid w:val="00D9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04D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A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B8"/>
  </w:style>
  <w:style w:type="paragraph" w:styleId="Footer">
    <w:name w:val="footer"/>
    <w:basedOn w:val="Normal"/>
    <w:link w:val="FooterChar"/>
    <w:uiPriority w:val="99"/>
    <w:unhideWhenUsed/>
    <w:rsid w:val="009B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B8"/>
  </w:style>
  <w:style w:type="paragraph" w:styleId="BodyText">
    <w:name w:val="Body Text"/>
    <w:basedOn w:val="Normal"/>
    <w:link w:val="BodyTextChar"/>
    <w:uiPriority w:val="1"/>
    <w:qFormat/>
    <w:rsid w:val="001152DE"/>
    <w:pPr>
      <w:widowControl w:val="0"/>
      <w:autoSpaceDE w:val="0"/>
      <w:autoSpaceDN w:val="0"/>
      <w:spacing w:after="0" w:line="240" w:lineRule="auto"/>
      <w:ind w:left="2060"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152DE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1152D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1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1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inkedin.com/in/women%E2%80%99s-giving-circle-of-harford-county-769755267/" TargetMode="External"/><Relationship Id="rId18" Type="http://schemas.openxmlformats.org/officeDocument/2006/relationships/hyperlink" Target="https://bit.ly/4bMUCJ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wgcharfordcounty/" TargetMode="External"/><Relationship Id="rId17" Type="http://schemas.openxmlformats.org/officeDocument/2006/relationships/hyperlink" Target="https://www.harfordwomengiving.org/Grante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gcharfordcogrant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omensGivingCircleofHarford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rfordwomengiving.org/Donate" TargetMode="External"/><Relationship Id="rId10" Type="http://schemas.openxmlformats.org/officeDocument/2006/relationships/hyperlink" Target="http://www.harfordwomengiving.org" TargetMode="External"/><Relationship Id="rId19" Type="http://schemas.openxmlformats.org/officeDocument/2006/relationships/hyperlink" Target="mailto:wgcharfordmembership@gmail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gcharfordmembership@gmail.com" TargetMode="External"/><Relationship Id="rId14" Type="http://schemas.openxmlformats.org/officeDocument/2006/relationships/hyperlink" Target="https://www.harfordwomengiving.org/join/re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C04E-17BB-8A49-B766-CF5212BD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Davis</dc:creator>
  <cp:keywords/>
  <dc:description/>
  <cp:lastModifiedBy>Donna Kreis</cp:lastModifiedBy>
  <cp:revision>2</cp:revision>
  <dcterms:created xsi:type="dcterms:W3CDTF">2024-02-26T00:14:00Z</dcterms:created>
  <dcterms:modified xsi:type="dcterms:W3CDTF">2024-02-26T00:14:00Z</dcterms:modified>
</cp:coreProperties>
</file>